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F56CEB" w14:paraId="103BF159" w14:textId="77777777" w:rsidTr="00E54DBD">
        <w:tc>
          <w:tcPr>
            <w:tcW w:w="12950" w:type="dxa"/>
            <w:shd w:val="clear" w:color="auto" w:fill="1F497D" w:themeFill="text2"/>
          </w:tcPr>
          <w:p w14:paraId="4A17DB11" w14:textId="77777777" w:rsidR="00A17ADE" w:rsidRPr="00F56CEB" w:rsidRDefault="00F56CEB" w:rsidP="00AF261B">
            <w:pPr>
              <w:pStyle w:val="Ttulo2"/>
              <w:rPr>
                <w:rFonts w:asciiTheme="minorHAnsi" w:hAnsiTheme="minorHAnsi" w:cstheme="minorHAnsi"/>
                <w:sz w:val="21"/>
                <w:szCs w:val="21"/>
              </w:rPr>
            </w:pPr>
            <w:r w:rsidRPr="00781C9F">
              <w:t>Institución</w:t>
            </w:r>
          </w:p>
        </w:tc>
      </w:tr>
      <w:tr w:rsidR="00A17ADE" w:rsidRPr="00F56CEB" w14:paraId="1F4D9C60" w14:textId="77777777" w:rsidTr="00E54DBD">
        <w:tc>
          <w:tcPr>
            <w:tcW w:w="12950" w:type="dxa"/>
          </w:tcPr>
          <w:p w14:paraId="66A69276" w14:textId="77777777" w:rsidR="00886658" w:rsidRPr="00F56CEB" w:rsidRDefault="00A17ADE" w:rsidP="00202F27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56CEB">
              <w:rPr>
                <w:rFonts w:cstheme="minorHAnsi"/>
                <w:b/>
                <w:sz w:val="21"/>
                <w:szCs w:val="21"/>
              </w:rPr>
              <w:t>Institución</w:t>
            </w:r>
            <w:r w:rsidRPr="00F56CEB">
              <w:rPr>
                <w:rFonts w:cstheme="minorHAnsi"/>
                <w:sz w:val="21"/>
                <w:szCs w:val="21"/>
              </w:rPr>
              <w:t xml:space="preserve">: </w:t>
            </w:r>
            <w:r w:rsidR="00B36E20" w:rsidRPr="00F56CEB">
              <w:rPr>
                <w:rFonts w:cstheme="minorHAnsi"/>
                <w:sz w:val="21"/>
                <w:szCs w:val="21"/>
              </w:rPr>
              <w:t>Ministerio de Cultura</w:t>
            </w:r>
            <w:r w:rsidRPr="00F56CEB">
              <w:rPr>
                <w:rFonts w:cstheme="minorHAnsi"/>
                <w:sz w:val="21"/>
                <w:szCs w:val="21"/>
              </w:rPr>
              <w:t xml:space="preserve"> - </w:t>
            </w:r>
            <w:r w:rsidR="00B36E20" w:rsidRPr="00F56CEB">
              <w:rPr>
                <w:rFonts w:cstheme="minorHAnsi"/>
                <w:sz w:val="21"/>
                <w:szCs w:val="21"/>
              </w:rPr>
              <w:t>MINC</w:t>
            </w:r>
            <w:r w:rsidRPr="00F56CEB">
              <w:rPr>
                <w:rFonts w:cstheme="minorHAnsi"/>
                <w:sz w:val="21"/>
                <w:szCs w:val="21"/>
              </w:rPr>
              <w:br/>
            </w:r>
            <w:proofErr w:type="gramStart"/>
            <w:r w:rsidR="0055625E" w:rsidRPr="00F56CEB">
              <w:rPr>
                <w:rFonts w:cstheme="minorHAnsi"/>
                <w:b/>
                <w:sz w:val="21"/>
                <w:szCs w:val="21"/>
              </w:rPr>
              <w:t>Ministr</w:t>
            </w:r>
            <w:r w:rsidR="006851BE" w:rsidRPr="00F56CEB">
              <w:rPr>
                <w:rFonts w:cstheme="minorHAnsi"/>
                <w:b/>
                <w:sz w:val="21"/>
                <w:szCs w:val="21"/>
              </w:rPr>
              <w:t>o</w:t>
            </w:r>
            <w:proofErr w:type="gramEnd"/>
            <w:r w:rsidRPr="00F56CEB">
              <w:rPr>
                <w:rFonts w:cstheme="minorHAnsi"/>
                <w:sz w:val="21"/>
                <w:szCs w:val="21"/>
              </w:rPr>
              <w:t xml:space="preserve">: </w:t>
            </w:r>
            <w:r w:rsidR="00B36E20" w:rsidRPr="00F56CEB">
              <w:rPr>
                <w:rFonts w:cstheme="minorHAnsi"/>
                <w:sz w:val="21"/>
                <w:szCs w:val="21"/>
              </w:rPr>
              <w:t>Sr</w:t>
            </w:r>
            <w:r w:rsidR="00C4574E" w:rsidRPr="00F56CEB">
              <w:rPr>
                <w:rFonts w:cstheme="minorHAnsi"/>
                <w:sz w:val="21"/>
                <w:szCs w:val="21"/>
              </w:rPr>
              <w:t>.</w:t>
            </w:r>
            <w:r w:rsidR="00BB6042" w:rsidRPr="00F56CEB">
              <w:rPr>
                <w:rFonts w:cstheme="minorHAnsi"/>
                <w:sz w:val="21"/>
                <w:szCs w:val="21"/>
              </w:rPr>
              <w:t xml:space="preserve"> </w:t>
            </w:r>
            <w:r w:rsidR="006851BE" w:rsidRPr="00F56CEB">
              <w:rPr>
                <w:rFonts w:cstheme="minorHAnsi"/>
                <w:sz w:val="21"/>
                <w:szCs w:val="21"/>
              </w:rPr>
              <w:t>Roberto Ángel Salcedo</w:t>
            </w:r>
            <w:r w:rsidRPr="00F56CEB">
              <w:rPr>
                <w:rFonts w:cstheme="minorHAnsi"/>
                <w:sz w:val="21"/>
                <w:szCs w:val="21"/>
              </w:rPr>
              <w:br/>
            </w:r>
            <w:r w:rsidRPr="00F56CEB">
              <w:rPr>
                <w:rFonts w:cstheme="minorHAnsi"/>
                <w:b/>
                <w:sz w:val="21"/>
                <w:szCs w:val="21"/>
              </w:rPr>
              <w:t>Teléfono</w:t>
            </w:r>
            <w:r w:rsidRPr="00F56CEB">
              <w:rPr>
                <w:rFonts w:cstheme="minorHAnsi"/>
                <w:sz w:val="21"/>
                <w:szCs w:val="21"/>
              </w:rPr>
              <w:t>:</w:t>
            </w:r>
            <w:r w:rsidR="00BB6042" w:rsidRPr="00F56CEB">
              <w:rPr>
                <w:rFonts w:cstheme="minorHAnsi"/>
                <w:sz w:val="21"/>
                <w:szCs w:val="21"/>
              </w:rPr>
              <w:t xml:space="preserve"> (809) </w:t>
            </w:r>
            <w:r w:rsidR="0055625E" w:rsidRPr="00F56CEB">
              <w:rPr>
                <w:rFonts w:cstheme="minorHAnsi"/>
                <w:sz w:val="21"/>
                <w:szCs w:val="21"/>
              </w:rPr>
              <w:t>221-4141</w:t>
            </w:r>
            <w:r w:rsidR="00BB6042" w:rsidRPr="00F56CEB">
              <w:rPr>
                <w:rFonts w:cstheme="minorHAnsi"/>
                <w:sz w:val="21"/>
                <w:szCs w:val="21"/>
              </w:rPr>
              <w:t xml:space="preserve"> </w:t>
            </w:r>
            <w:r w:rsidRPr="00F56CEB">
              <w:rPr>
                <w:rFonts w:cstheme="minorHAnsi"/>
                <w:sz w:val="21"/>
                <w:szCs w:val="21"/>
              </w:rPr>
              <w:br/>
            </w:r>
            <w:r w:rsidRPr="00F56CEB">
              <w:rPr>
                <w:rFonts w:cstheme="minorHAnsi"/>
                <w:b/>
                <w:sz w:val="21"/>
                <w:szCs w:val="21"/>
              </w:rPr>
              <w:t>Dirección Física</w:t>
            </w:r>
            <w:r w:rsidRPr="00F56CEB">
              <w:rPr>
                <w:rFonts w:cstheme="minorHAnsi"/>
                <w:sz w:val="21"/>
                <w:szCs w:val="21"/>
              </w:rPr>
              <w:t xml:space="preserve">: </w:t>
            </w:r>
            <w:r w:rsidR="0055625E" w:rsidRPr="00F56CEB">
              <w:rPr>
                <w:rFonts w:eastAsia="Times New Roman" w:cstheme="minorHAnsi"/>
                <w:color w:val="00000A"/>
                <w:sz w:val="21"/>
                <w:szCs w:val="21"/>
                <w:lang w:eastAsia="es-DO"/>
              </w:rPr>
              <w:t>Av. George Washington esq. Pte. Vicini Burgos</w:t>
            </w:r>
            <w:r w:rsidR="0055625E" w:rsidRPr="00F56CEB">
              <w:rPr>
                <w:rFonts w:eastAsia="Times New Roman" w:cstheme="minorHAnsi"/>
                <w:color w:val="333333"/>
                <w:sz w:val="21"/>
                <w:szCs w:val="21"/>
                <w:lang w:eastAsia="es-DO"/>
              </w:rPr>
              <w:t>, Santo Domingo, República Dominicana</w:t>
            </w:r>
            <w:r w:rsidRPr="00F56CEB">
              <w:rPr>
                <w:rFonts w:cstheme="minorHAnsi"/>
                <w:sz w:val="21"/>
                <w:szCs w:val="21"/>
              </w:rPr>
              <w:br/>
            </w:r>
            <w:r w:rsidRPr="00F56CEB">
              <w:rPr>
                <w:rFonts w:cstheme="minorHAnsi"/>
                <w:b/>
                <w:sz w:val="21"/>
                <w:szCs w:val="21"/>
              </w:rPr>
              <w:t>Dirección Web</w:t>
            </w:r>
            <w:r w:rsidRPr="00F56CEB">
              <w:rPr>
                <w:rFonts w:cstheme="minorHAnsi"/>
                <w:sz w:val="21"/>
                <w:szCs w:val="21"/>
              </w:rPr>
              <w:t xml:space="preserve">: </w:t>
            </w:r>
            <w:r w:rsidR="00164D20" w:rsidRPr="00F56CEB">
              <w:rPr>
                <w:rFonts w:cstheme="minorHAnsi"/>
                <w:sz w:val="21"/>
                <w:szCs w:val="21"/>
              </w:rPr>
              <w:t xml:space="preserve"> </w:t>
            </w:r>
            <w:hyperlink r:id="rId11" w:history="1">
              <w:r w:rsidR="0055625E" w:rsidRPr="00F56CEB">
                <w:rPr>
                  <w:rStyle w:val="Hipervnculo"/>
                  <w:rFonts w:cstheme="minorHAnsi"/>
                  <w:b/>
                  <w:bCs/>
                  <w:sz w:val="21"/>
                  <w:szCs w:val="21"/>
                </w:rPr>
                <w:t>cultura.gob.do</w:t>
              </w:r>
            </w:hyperlink>
            <w:r w:rsidR="00155185" w:rsidRPr="00F56CEB">
              <w:rPr>
                <w:rFonts w:cstheme="minorHAnsi"/>
                <w:b/>
                <w:sz w:val="21"/>
                <w:szCs w:val="21"/>
              </w:rPr>
              <w:tab/>
            </w:r>
            <w:r w:rsidRPr="00F56CEB">
              <w:rPr>
                <w:rFonts w:cstheme="minorHAnsi"/>
                <w:b/>
                <w:sz w:val="21"/>
                <w:szCs w:val="21"/>
              </w:rPr>
              <w:t>Correo Electrónico institucional</w:t>
            </w:r>
            <w:r w:rsidR="006851BE" w:rsidRPr="00F56CEB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hyperlink r:id="rId12" w:history="1">
              <w:r w:rsidR="00886658" w:rsidRPr="00F56CEB">
                <w:rPr>
                  <w:rStyle w:val="Hipervnculo"/>
                  <w:rFonts w:cstheme="minorHAnsi"/>
                  <w:b/>
                  <w:bCs/>
                  <w:sz w:val="21"/>
                  <w:szCs w:val="21"/>
                </w:rPr>
                <w:t>mailto:info@cultura.gob.do</w:t>
              </w:r>
            </w:hyperlink>
          </w:p>
        </w:tc>
      </w:tr>
    </w:tbl>
    <w:p w14:paraId="7F74CABD" w14:textId="77777777" w:rsidR="00A17ADE" w:rsidRPr="00F56CEB" w:rsidRDefault="00A17ADE" w:rsidP="00274540">
      <w:pPr>
        <w:rPr>
          <w:rFonts w:cstheme="minorHAnsi"/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F56CEB" w14:paraId="64E22DCF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3E92B9E2" w14:textId="77777777" w:rsidR="0046741C" w:rsidRPr="00F56CEB" w:rsidRDefault="0046741C" w:rsidP="00E47201">
            <w:pPr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F56CEB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DF1EB72" w14:textId="77777777" w:rsidR="0046741C" w:rsidRPr="00F56CEB" w:rsidRDefault="0046741C" w:rsidP="003F21BC">
            <w:pPr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F56CEB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F56CEB" w14:paraId="552611FD" w14:textId="77777777" w:rsidTr="0046741C">
        <w:trPr>
          <w:jc w:val="center"/>
        </w:trPr>
        <w:tc>
          <w:tcPr>
            <w:tcW w:w="5508" w:type="dxa"/>
          </w:tcPr>
          <w:p w14:paraId="54043D48" w14:textId="77777777" w:rsidR="0046741C" w:rsidRPr="00F56CEB" w:rsidRDefault="0046741C" w:rsidP="003B2711">
            <w:pPr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F56CEB">
              <w:rPr>
                <w:rFonts w:cstheme="minorHAnsi"/>
                <w:b/>
                <w:sz w:val="21"/>
                <w:szCs w:val="21"/>
                <w:lang w:val="en-US"/>
              </w:rPr>
              <w:t>URL:</w:t>
            </w:r>
            <w:r w:rsidR="0061217D" w:rsidRPr="00F56CEB">
              <w:rPr>
                <w:rFonts w:cstheme="minorHAnsi"/>
                <w:sz w:val="21"/>
                <w:szCs w:val="21"/>
                <w:lang w:val="en-US"/>
              </w:rPr>
              <w:t xml:space="preserve"> </w:t>
            </w:r>
            <w:hyperlink r:id="rId13" w:history="1">
              <w:r w:rsidR="005640C2" w:rsidRPr="00F56CEB">
                <w:rPr>
                  <w:rStyle w:val="Hipervnculo"/>
                  <w:rFonts w:cstheme="minorHAnsi"/>
                  <w:b/>
                  <w:sz w:val="21"/>
                  <w:szCs w:val="21"/>
                  <w:lang w:val="en-US"/>
                </w:rPr>
                <w:t>https://cultura.gob.do/transparencia/inicio/</w:t>
              </w:r>
            </w:hyperlink>
          </w:p>
          <w:p w14:paraId="41AFE041" w14:textId="77777777" w:rsidR="005640C2" w:rsidRPr="00F56CEB" w:rsidRDefault="005640C2" w:rsidP="003B2711">
            <w:pPr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5508" w:type="dxa"/>
          </w:tcPr>
          <w:p w14:paraId="133AE313" w14:textId="66A92154" w:rsidR="0046741C" w:rsidRPr="00F56CEB" w:rsidRDefault="00B57214" w:rsidP="0064567F">
            <w:pPr>
              <w:rPr>
                <w:rFonts w:cstheme="minorHAnsi"/>
                <w:sz w:val="21"/>
                <w:szCs w:val="21"/>
              </w:rPr>
            </w:pPr>
            <w:r w:rsidRPr="00B57214">
              <w:rPr>
                <w:rFonts w:cstheme="minorHAnsi"/>
                <w:b/>
                <w:sz w:val="21"/>
                <w:szCs w:val="21"/>
                <w:lang w:val="en-US"/>
              </w:rPr>
              <w:t>Ju</w:t>
            </w:r>
            <w:r w:rsidR="00BA2C8D">
              <w:rPr>
                <w:rFonts w:cstheme="minorHAnsi"/>
                <w:b/>
                <w:sz w:val="21"/>
                <w:szCs w:val="21"/>
                <w:lang w:val="en-US"/>
              </w:rPr>
              <w:t>l</w:t>
            </w:r>
            <w:r w:rsidRPr="00B57214">
              <w:rPr>
                <w:rFonts w:cstheme="minorHAnsi"/>
                <w:b/>
                <w:sz w:val="21"/>
                <w:szCs w:val="21"/>
                <w:lang w:val="en-US"/>
              </w:rPr>
              <w:t>io</w:t>
            </w:r>
            <w:r>
              <w:rPr>
                <w:rFonts w:cstheme="minorHAnsi"/>
                <w:b/>
                <w:sz w:val="21"/>
                <w:szCs w:val="21"/>
                <w:lang w:val="en-US"/>
              </w:rPr>
              <w:t xml:space="preserve"> </w:t>
            </w:r>
            <w:r w:rsidR="00A5687E" w:rsidRPr="00F56CEB">
              <w:rPr>
                <w:rFonts w:cstheme="minorHAnsi"/>
                <w:b/>
                <w:sz w:val="21"/>
                <w:szCs w:val="21"/>
              </w:rPr>
              <w:t>202</w:t>
            </w:r>
            <w:r w:rsidR="00624A9B" w:rsidRPr="00F56CEB">
              <w:rPr>
                <w:rFonts w:cstheme="minorHAnsi"/>
                <w:b/>
                <w:sz w:val="21"/>
                <w:szCs w:val="21"/>
              </w:rPr>
              <w:t>6</w:t>
            </w:r>
          </w:p>
        </w:tc>
      </w:tr>
    </w:tbl>
    <w:p w14:paraId="308CF8B1" w14:textId="77777777" w:rsidR="001B3C70" w:rsidRPr="00297836" w:rsidRDefault="001B3C70" w:rsidP="001B3C70">
      <w:pPr>
        <w:rPr>
          <w:rFonts w:cstheme="minorHAnsi"/>
          <w:b/>
          <w:sz w:val="21"/>
          <w:szCs w:val="21"/>
        </w:rPr>
      </w:pPr>
    </w:p>
    <w:p w14:paraId="2B2D79B7" w14:textId="77777777" w:rsidR="00A17ADE" w:rsidRPr="00297836" w:rsidRDefault="001B3C70" w:rsidP="001B3C70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297836" w14:paraId="0848C702" w14:textId="77777777" w:rsidTr="00AA72E1">
        <w:tc>
          <w:tcPr>
            <w:tcW w:w="3828" w:type="dxa"/>
            <w:shd w:val="clear" w:color="auto" w:fill="1F497D" w:themeFill="text2"/>
          </w:tcPr>
          <w:p w14:paraId="0AA32C0A" w14:textId="77777777" w:rsidR="006D5E44" w:rsidRPr="00297836" w:rsidRDefault="006D5E44" w:rsidP="00AA72E1">
            <w:pPr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0DD24D8" w14:textId="77777777" w:rsidR="006D5E44" w:rsidRPr="00297836" w:rsidRDefault="006D5E44" w:rsidP="00AA72E1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EDB4890" w14:textId="77777777" w:rsidR="006D5E44" w:rsidRPr="00297836" w:rsidRDefault="006D5E44" w:rsidP="00297836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7B8AD7" w14:textId="77777777" w:rsidR="006D5E44" w:rsidRPr="00297836" w:rsidRDefault="006D5E44" w:rsidP="00AA72E1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78A1B5D" w14:textId="77777777" w:rsidR="006D5E44" w:rsidRPr="00297836" w:rsidRDefault="006D5E44" w:rsidP="00297836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297836" w14:paraId="749DB5B2" w14:textId="77777777" w:rsidTr="00297836">
        <w:trPr>
          <w:trHeight w:val="632"/>
        </w:trPr>
        <w:tc>
          <w:tcPr>
            <w:tcW w:w="3828" w:type="dxa"/>
          </w:tcPr>
          <w:p w14:paraId="6B0753E4" w14:textId="77777777" w:rsidR="0055625E" w:rsidRPr="00297836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29783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  <w:t>Constitución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32A4C90" w14:textId="6A53F9B5" w:rsidR="0055625E" w:rsidRPr="00297836" w:rsidRDefault="00FD1921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58C7F82B" w14:textId="77777777" w:rsidR="0055625E" w:rsidRPr="00297836" w:rsidRDefault="0055625E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886AE2" w14:textId="77777777" w:rsidR="00585E26" w:rsidRPr="00297836" w:rsidRDefault="00181D86" w:rsidP="00AA72E1">
            <w:pPr>
              <w:rPr>
                <w:rFonts w:cstheme="minorHAnsi"/>
                <w:sz w:val="21"/>
                <w:szCs w:val="21"/>
              </w:rPr>
            </w:pPr>
            <w:hyperlink r:id="rId14" w:history="1">
              <w:r w:rsidR="00585E2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https://cultura.gob.do/wp-content/uploads/2023/06/Constitucin-Poltica-de-la-Repblica-Dominicana-Votada-y-Proclamada-por-la-Asamblea-Nacional-en-fecha-27-de-octubre-de-2024.-Deroga-la-Constitucin-del-13-de-junio-de-2015.pdf</w:t>
              </w:r>
            </w:hyperlink>
          </w:p>
        </w:tc>
        <w:tc>
          <w:tcPr>
            <w:tcW w:w="1559" w:type="dxa"/>
          </w:tcPr>
          <w:p w14:paraId="2E790ABD" w14:textId="77777777" w:rsidR="0055625E" w:rsidRPr="00297836" w:rsidRDefault="0055625E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004FD" w:rsidRPr="00297836" w14:paraId="725096FD" w14:textId="77777777" w:rsidTr="00AA72E1">
        <w:tc>
          <w:tcPr>
            <w:tcW w:w="3828" w:type="dxa"/>
          </w:tcPr>
          <w:p w14:paraId="615060FA" w14:textId="77777777" w:rsidR="000004FD" w:rsidRPr="00297836" w:rsidRDefault="000004FD" w:rsidP="00AA72E1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63A545A3" w14:textId="77777777" w:rsidR="000004FD" w:rsidRPr="00297836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566D70DB" w14:textId="77777777" w:rsidR="000004FD" w:rsidRPr="00297836" w:rsidRDefault="000004FD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F8F57F4" w14:textId="77777777" w:rsidR="000004FD" w:rsidRPr="00297836" w:rsidRDefault="000004FD" w:rsidP="00AA72E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792DEFAC" w14:textId="77777777" w:rsidR="000004FD" w:rsidRPr="00297836" w:rsidRDefault="000004FD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44D12" w:rsidRPr="00297836" w14:paraId="6B1FFF17" w14:textId="77777777" w:rsidTr="00AA72E1">
        <w:tc>
          <w:tcPr>
            <w:tcW w:w="3828" w:type="dxa"/>
          </w:tcPr>
          <w:p w14:paraId="18BD4B58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310023F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19 de julio 1940</w:t>
            </w:r>
          </w:p>
        </w:tc>
        <w:tc>
          <w:tcPr>
            <w:tcW w:w="1418" w:type="dxa"/>
          </w:tcPr>
          <w:p w14:paraId="6D6FBE7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C0831" w14:textId="77777777" w:rsidR="00A44D12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15" w:history="1">
              <w:r w:rsidR="00AF42B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https://cultura.gob.do/wp-content/uploads/2025/11/Ley-No.-311-40-que-crea-la-Direccion-General-de-Bellas-Artes-de-fecha-19-07-1940.pdf</w:t>
              </w:r>
            </w:hyperlink>
            <w:r w:rsidR="00A44D12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033BF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E3B02CB" w14:textId="77777777" w:rsidTr="00AA72E1">
        <w:tc>
          <w:tcPr>
            <w:tcW w:w="3828" w:type="dxa"/>
          </w:tcPr>
          <w:p w14:paraId="458A146F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5D3EC28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07 de marzo 1949</w:t>
            </w:r>
          </w:p>
        </w:tc>
        <w:tc>
          <w:tcPr>
            <w:tcW w:w="1418" w:type="dxa"/>
          </w:tcPr>
          <w:p w14:paraId="4BBAD8C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1BAC5A" w14:textId="77777777" w:rsidR="009724EE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6" w:history="1">
              <w:r w:rsidR="009724EE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https://cultura.gob.do/wp-content/uploads/2025/11/Ley-No.-1951-49-Comision-Nacional-de-Espectaculos-Publicos-y-Radiofonia-de-fecha-7-03-1949.pdf</w:t>
              </w:r>
            </w:hyperlink>
          </w:p>
        </w:tc>
        <w:tc>
          <w:tcPr>
            <w:tcW w:w="1559" w:type="dxa"/>
          </w:tcPr>
          <w:p w14:paraId="72AFD2E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7D2A700" w14:textId="77777777" w:rsidTr="00AA72E1">
        <w:tc>
          <w:tcPr>
            <w:tcW w:w="3828" w:type="dxa"/>
          </w:tcPr>
          <w:p w14:paraId="18E710F9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382D12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27 de diciembre 1965</w:t>
            </w:r>
          </w:p>
        </w:tc>
        <w:tc>
          <w:tcPr>
            <w:tcW w:w="1418" w:type="dxa"/>
          </w:tcPr>
          <w:p w14:paraId="7C9EEE4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82818A5" w14:textId="77777777" w:rsidR="009724EE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17" w:history="1">
              <w:r w:rsidR="009724EE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https://cultura.gob.do/wp-content/uploads/2025/11/Ley-No.-94-65-que-crea-el-Centro-Nacional-de-Artesania-de-fecha-27-12-1965.pdf</w:t>
              </w:r>
            </w:hyperlink>
          </w:p>
        </w:tc>
        <w:tc>
          <w:tcPr>
            <w:tcW w:w="1559" w:type="dxa"/>
          </w:tcPr>
          <w:p w14:paraId="35465FB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C025E4B" w14:textId="77777777" w:rsidTr="00AA72E1">
        <w:tc>
          <w:tcPr>
            <w:tcW w:w="3828" w:type="dxa"/>
          </w:tcPr>
          <w:p w14:paraId="175D9BB2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112-71 que trata sobre las empresas editoras de publicaciones periódicas </w:t>
            </w:r>
          </w:p>
        </w:tc>
        <w:tc>
          <w:tcPr>
            <w:tcW w:w="1842" w:type="dxa"/>
          </w:tcPr>
          <w:p w14:paraId="7D2AB654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14 de junio 1968</w:t>
            </w:r>
          </w:p>
        </w:tc>
        <w:tc>
          <w:tcPr>
            <w:tcW w:w="1418" w:type="dxa"/>
          </w:tcPr>
          <w:p w14:paraId="6AA1BD5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9E959CB" w14:textId="77777777" w:rsidR="00C2673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" w:history="1">
              <w:r w:rsidR="00C2673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https://cultura.gob.do/wp-content/uploads/2025/11/Ley-No.-112-71-que-dispone-que-toda-empresa-editora-de-publicaciones-periodicas-de-fecha-14-06-1968.pdf</w:t>
              </w:r>
            </w:hyperlink>
          </w:p>
        </w:tc>
        <w:tc>
          <w:tcPr>
            <w:tcW w:w="1559" w:type="dxa"/>
          </w:tcPr>
          <w:p w14:paraId="68269A8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65232E2" w14:textId="77777777" w:rsidTr="00AA72E1">
        <w:tc>
          <w:tcPr>
            <w:tcW w:w="3828" w:type="dxa"/>
          </w:tcPr>
          <w:p w14:paraId="71E840C1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7609205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27 de octubre 1969</w:t>
            </w:r>
          </w:p>
        </w:tc>
        <w:tc>
          <w:tcPr>
            <w:tcW w:w="1418" w:type="dxa"/>
          </w:tcPr>
          <w:p w14:paraId="572A05D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22FD6EA" w14:textId="77777777" w:rsidR="00C2673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9" w:history="1">
              <w:r w:rsidR="00C2673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https://cultura.gob.do/wp-content/uploads/2025/11/Ley-No.-492-69-declara-Ciudad-Colonial-de-Santo-Domingo-de-Guzman-la-zona-declarada-por-decreto-no.1650-del-13-09-1967-de-fecha-27-10-1969.pdf</w:t>
              </w:r>
            </w:hyperlink>
          </w:p>
        </w:tc>
        <w:tc>
          <w:tcPr>
            <w:tcW w:w="1559" w:type="dxa"/>
          </w:tcPr>
          <w:p w14:paraId="00548A8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14D5CA1" w14:textId="77777777" w:rsidTr="00AA72E1">
        <w:tc>
          <w:tcPr>
            <w:tcW w:w="3828" w:type="dxa"/>
          </w:tcPr>
          <w:p w14:paraId="5A76E588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1E506F6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26 de abril 1972</w:t>
            </w:r>
          </w:p>
        </w:tc>
        <w:tc>
          <w:tcPr>
            <w:tcW w:w="1418" w:type="dxa"/>
          </w:tcPr>
          <w:p w14:paraId="0ECE392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8726CC0" w14:textId="77777777" w:rsidR="008F1649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" w:history="1">
              <w:r w:rsidR="008F1649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https://cultura.gob.do/wp-content/uploads/2025/11/Ley-No.-318-72-que-crea-el-Museo-del-Hombre-Dominicano-de-fecha-26-04-1972.pdf</w:t>
              </w:r>
            </w:hyperlink>
          </w:p>
        </w:tc>
        <w:tc>
          <w:tcPr>
            <w:tcW w:w="1559" w:type="dxa"/>
          </w:tcPr>
          <w:p w14:paraId="78C2B95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79A5AD8" w14:textId="77777777" w:rsidTr="00AA72E1">
        <w:tc>
          <w:tcPr>
            <w:tcW w:w="3828" w:type="dxa"/>
          </w:tcPr>
          <w:p w14:paraId="6FE76979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1BC630C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13 de junio 1973</w:t>
            </w:r>
          </w:p>
        </w:tc>
        <w:tc>
          <w:tcPr>
            <w:tcW w:w="1418" w:type="dxa"/>
          </w:tcPr>
          <w:p w14:paraId="1D49483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6503C2" w14:textId="77777777" w:rsidR="008F1649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1" w:history="1">
              <w:r w:rsidR="008F1649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https://cultura.gob.do/wp-content/uploads/2025/11/Ley-No.-795-73-que-deroga-los-Articulos-5-y-6-y-modifica-los-artculos-3-y-4-de-la-Ley-no.-580-del-18-10-1973-de-fecha-13-06-1973.pdf</w:t>
              </w:r>
            </w:hyperlink>
          </w:p>
        </w:tc>
        <w:tc>
          <w:tcPr>
            <w:tcW w:w="1559" w:type="dxa"/>
          </w:tcPr>
          <w:p w14:paraId="014DFAC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4AC6BDA" w14:textId="77777777" w:rsidTr="00AA72E1">
        <w:tc>
          <w:tcPr>
            <w:tcW w:w="3828" w:type="dxa"/>
          </w:tcPr>
          <w:p w14:paraId="679BCCEF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5F11E891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27 de septiembre 1973</w:t>
            </w:r>
          </w:p>
        </w:tc>
        <w:tc>
          <w:tcPr>
            <w:tcW w:w="1418" w:type="dxa"/>
          </w:tcPr>
          <w:p w14:paraId="4D13EED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0BFC5F1" w14:textId="77777777" w:rsidR="008B1FE2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" w:history="1">
              <w:r w:rsidR="008B1FE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https://cultura.gob.do/wp-content/uploads/2025/11/Ley-No.-580-73-que-crea-el-Museo-de-las-Casas-Reales-de-fecha-18-10-1973.pdf</w:t>
              </w:r>
            </w:hyperlink>
          </w:p>
        </w:tc>
        <w:tc>
          <w:tcPr>
            <w:tcW w:w="1559" w:type="dxa"/>
          </w:tcPr>
          <w:p w14:paraId="28197BB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A52E564" w14:textId="77777777" w:rsidTr="00AA72E1">
        <w:tc>
          <w:tcPr>
            <w:tcW w:w="3828" w:type="dxa"/>
          </w:tcPr>
          <w:p w14:paraId="15B28FDF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7E46134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18 de octubre 1973</w:t>
            </w:r>
          </w:p>
        </w:tc>
        <w:tc>
          <w:tcPr>
            <w:tcW w:w="1418" w:type="dxa"/>
          </w:tcPr>
          <w:p w14:paraId="615EB6F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9E7E8C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3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https://cultura.gob.do/wp-content/uploads/2025/11/Ley-No.-580-73-que-crea-el-Museo-de-las-Casas-Reales-de-fecha-18-10-1973.pdf</w:t>
              </w:r>
            </w:hyperlink>
          </w:p>
        </w:tc>
        <w:tc>
          <w:tcPr>
            <w:tcW w:w="1559" w:type="dxa"/>
          </w:tcPr>
          <w:p w14:paraId="20697FA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4BC41D9" w14:textId="77777777" w:rsidTr="00AA72E1">
        <w:tc>
          <w:tcPr>
            <w:tcW w:w="3828" w:type="dxa"/>
          </w:tcPr>
          <w:p w14:paraId="2936D7E4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3804FFE6" w14:textId="77777777" w:rsidR="00A44D12" w:rsidRPr="00297836" w:rsidRDefault="00A44D12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25 de noviembre 1975</w:t>
            </w:r>
          </w:p>
        </w:tc>
        <w:tc>
          <w:tcPr>
            <w:tcW w:w="1418" w:type="dxa"/>
          </w:tcPr>
          <w:p w14:paraId="32D9EBA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D31477E" w14:textId="77777777" w:rsidR="00607495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4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https://cultura.gob.do/wp-content/uploads/2025/11/Ley-No.-263-75-que-dota-a-la-Biblioteca-Nacional-de-una-estructura-organica-y-</w:t>
              </w:r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un-instrumento-legal-que-le-permite-un-buen-funcionamiento-de-fecha-25-11-1975.pdf</w:t>
              </w:r>
            </w:hyperlink>
          </w:p>
        </w:tc>
        <w:tc>
          <w:tcPr>
            <w:tcW w:w="1559" w:type="dxa"/>
          </w:tcPr>
          <w:p w14:paraId="16909BF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514C0E3D" w14:textId="77777777" w:rsidTr="00AA72E1">
        <w:tc>
          <w:tcPr>
            <w:tcW w:w="3828" w:type="dxa"/>
          </w:tcPr>
          <w:p w14:paraId="053709FC" w14:textId="77777777" w:rsidR="00A44D12" w:rsidRPr="00297836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2B86CE7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13 de marzo 2001</w:t>
            </w:r>
          </w:p>
        </w:tc>
        <w:tc>
          <w:tcPr>
            <w:tcW w:w="1418" w:type="dxa"/>
          </w:tcPr>
          <w:p w14:paraId="6DAB240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9925CB0" w14:textId="77777777" w:rsidR="00607495" w:rsidRPr="00297836" w:rsidRDefault="00181D86" w:rsidP="00A44D12">
            <w:pPr>
              <w:rPr>
                <w:rStyle w:val="Hipervnculo"/>
                <w:rFonts w:cstheme="minorHAnsi"/>
                <w:sz w:val="21"/>
                <w:szCs w:val="21"/>
              </w:rPr>
            </w:pPr>
            <w:hyperlink r:id="rId25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https://cultura.gob.do/wp-content/uploads/2025/11/Ley-No.-120-01-que-instituye-el-Codigo-de-Etica-del-Servidor-Publico-de-la-Republica-Dominicana-de-fecha-13-03-2001.pdf</w:t>
              </w:r>
            </w:hyperlink>
          </w:p>
        </w:tc>
        <w:tc>
          <w:tcPr>
            <w:tcW w:w="1559" w:type="dxa"/>
          </w:tcPr>
          <w:p w14:paraId="5EFAA9A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F574FBA" w14:textId="77777777" w:rsidTr="00AA72E1">
        <w:trPr>
          <w:trHeight w:val="599"/>
        </w:trPr>
        <w:tc>
          <w:tcPr>
            <w:tcW w:w="3828" w:type="dxa"/>
          </w:tcPr>
          <w:p w14:paraId="6DCB236F" w14:textId="77777777" w:rsidR="00A44D12" w:rsidRPr="00297836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251B3B0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28 de julio 2004</w:t>
            </w:r>
          </w:p>
        </w:tc>
        <w:tc>
          <w:tcPr>
            <w:tcW w:w="1418" w:type="dxa"/>
          </w:tcPr>
          <w:p w14:paraId="20B4765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62D295F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6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https://cultura.gob.do/wp-content/uploads/2025/11/Ley-No.-200-04-sobre-Libre-Acceso-a-la-Informacion-Publica-de-fecha-28-07-2004.pdf</w:t>
              </w:r>
            </w:hyperlink>
          </w:p>
        </w:tc>
        <w:tc>
          <w:tcPr>
            <w:tcW w:w="1559" w:type="dxa"/>
          </w:tcPr>
          <w:p w14:paraId="4D98F0B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48951DC" w14:textId="77777777" w:rsidTr="00AA72E1">
        <w:trPr>
          <w:trHeight w:val="599"/>
        </w:trPr>
        <w:tc>
          <w:tcPr>
            <w:tcW w:w="3828" w:type="dxa"/>
          </w:tcPr>
          <w:p w14:paraId="539A9C10" w14:textId="77777777" w:rsidR="00A44D12" w:rsidRPr="00297836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D61F7A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11 de diciembre 2008</w:t>
            </w:r>
          </w:p>
        </w:tc>
        <w:tc>
          <w:tcPr>
            <w:tcW w:w="1418" w:type="dxa"/>
          </w:tcPr>
          <w:p w14:paraId="626622A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4C0CA8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7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https://cultura.gob.do/wp-content/uploads/2025/11/Ley-No.-481-08-General-de-Archivos-de-la-Republica-Dominicana-de-fecha-11-12-2008.pdf</w:t>
              </w:r>
            </w:hyperlink>
          </w:p>
        </w:tc>
        <w:tc>
          <w:tcPr>
            <w:tcW w:w="1559" w:type="dxa"/>
          </w:tcPr>
          <w:p w14:paraId="178E2E0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C18202F" w14:textId="77777777" w:rsidTr="00AA72E1">
        <w:tc>
          <w:tcPr>
            <w:tcW w:w="3828" w:type="dxa"/>
          </w:tcPr>
          <w:p w14:paraId="63164B0C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6949FB4D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10 de septiembre 2009</w:t>
            </w:r>
          </w:p>
        </w:tc>
        <w:tc>
          <w:tcPr>
            <w:tcW w:w="1418" w:type="dxa"/>
          </w:tcPr>
          <w:p w14:paraId="563AA10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2412EAA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8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https://cultura.gob.do/wp-content/uploads/2025/11/Ley-No.-340-19-mediante-la-cual-se-establece-el-Regimen-de-Incentivo-y-Fomento-del-Mecenazgo-Cultural-de-la-Republica-Dominicana-de-fecha-10-09-2009.pdf</w:t>
              </w:r>
            </w:hyperlink>
          </w:p>
        </w:tc>
        <w:tc>
          <w:tcPr>
            <w:tcW w:w="1559" w:type="dxa"/>
          </w:tcPr>
          <w:p w14:paraId="39A7F96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E961DEF" w14:textId="77777777" w:rsidTr="00AA72E1">
        <w:tc>
          <w:tcPr>
            <w:tcW w:w="3828" w:type="dxa"/>
          </w:tcPr>
          <w:p w14:paraId="4497B29F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0AAC47D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17 de julio 2017</w:t>
            </w:r>
          </w:p>
        </w:tc>
        <w:tc>
          <w:tcPr>
            <w:tcW w:w="1418" w:type="dxa"/>
          </w:tcPr>
          <w:p w14:paraId="0E4DDBC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BF529BF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9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https://cultura.gob.do/wp-content/uploads/2025/11/Ley-No.-176-07-del-Distrito-Nacional-y-los-Municipios-de-fecha-17-07-2017.pdf</w:t>
              </w:r>
            </w:hyperlink>
          </w:p>
        </w:tc>
        <w:tc>
          <w:tcPr>
            <w:tcW w:w="1559" w:type="dxa"/>
          </w:tcPr>
          <w:p w14:paraId="674F770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93DDC02" w14:textId="77777777" w:rsidTr="00AA72E1">
        <w:tc>
          <w:tcPr>
            <w:tcW w:w="3828" w:type="dxa"/>
          </w:tcPr>
          <w:p w14:paraId="1007443A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01D115DA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D40093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AD4ABC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https://cultura.gob.do/wp-content/uploads/2025/11/Ley-No.-341-22-que-daclara-al-tabaco-y-al-cigarro-dominioano-oomo-patrimonio-cultural-de-la-Republica-Dominicana.pdf</w:t>
              </w:r>
            </w:hyperlink>
          </w:p>
        </w:tc>
        <w:tc>
          <w:tcPr>
            <w:tcW w:w="1559" w:type="dxa"/>
          </w:tcPr>
          <w:p w14:paraId="0F18E60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D671B6E" w14:textId="77777777" w:rsidTr="00AA72E1">
        <w:tc>
          <w:tcPr>
            <w:tcW w:w="3828" w:type="dxa"/>
          </w:tcPr>
          <w:p w14:paraId="652E126A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Higüeyano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3385569B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1D5859F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17F4006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1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https://cultura.gob.do/wp-content/uploads/2025/11/Ley-No.-3-23-que-declara-</w:t>
              </w:r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el-Caballo-de-Paso-Higueyano-Raza-Nacional-de-la-Republica-Dominicana.pdf</w:t>
              </w:r>
            </w:hyperlink>
          </w:p>
        </w:tc>
        <w:tc>
          <w:tcPr>
            <w:tcW w:w="1559" w:type="dxa"/>
          </w:tcPr>
          <w:p w14:paraId="69C81F5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1E7212AD" w14:textId="77777777" w:rsidTr="00AA72E1">
        <w:tc>
          <w:tcPr>
            <w:tcW w:w="3828" w:type="dxa"/>
          </w:tcPr>
          <w:p w14:paraId="37942819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núm.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49D31874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425DFE0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E6E487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2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https://cultura.gob.do/wp-content/uploads/2025/11/Ley-No.-6-23-qua-agrega-el-articulo-3-a-la-Ley-num.-264-97-del-30-de-noviemhre-de-1997-que-declara-el-14-de-junio-de-cada-ano-como-Dia-de-la-Raza-Inmortal.pdf</w:t>
              </w:r>
            </w:hyperlink>
          </w:p>
        </w:tc>
        <w:tc>
          <w:tcPr>
            <w:tcW w:w="1559" w:type="dxa"/>
          </w:tcPr>
          <w:p w14:paraId="76D9D94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FBE0BC1" w14:textId="77777777" w:rsidTr="00AA72E1">
        <w:tc>
          <w:tcPr>
            <w:tcW w:w="3828" w:type="dxa"/>
          </w:tcPr>
          <w:p w14:paraId="19433737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Ley No. 8-23 que declara la provincia Duarte, provincia Ecoturística</w:t>
            </w:r>
          </w:p>
        </w:tc>
        <w:tc>
          <w:tcPr>
            <w:tcW w:w="1842" w:type="dxa"/>
          </w:tcPr>
          <w:p w14:paraId="42A9ED9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0C0C343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B3CCA19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3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https://cultura.gob.do/wp-content/uploads/2025/11/Ley-No.-8-23-que-declara-la-provincia-Duarte-provincia-Ecoturistica.pdf</w:t>
              </w:r>
            </w:hyperlink>
          </w:p>
        </w:tc>
        <w:tc>
          <w:tcPr>
            <w:tcW w:w="1559" w:type="dxa"/>
          </w:tcPr>
          <w:p w14:paraId="7621F4E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50F12BA" w14:textId="77777777" w:rsidTr="00AA72E1">
        <w:tc>
          <w:tcPr>
            <w:tcW w:w="3828" w:type="dxa"/>
          </w:tcPr>
          <w:p w14:paraId="08D5B512" w14:textId="77777777" w:rsidR="00A44D12" w:rsidRPr="00297836" w:rsidRDefault="00A44D12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099031BC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7BD0A3A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E224962" w14:textId="77777777" w:rsidR="00585E26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4" w:history="1">
              <w:r w:rsidR="00585E2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https://cultura.gob.do/wp-content/uploads/2025/11/Ley-No.-60-23-que-instituye-los-Premios-Anuales-del-Carnaval-Dominicano.pdf</w:t>
              </w:r>
            </w:hyperlink>
          </w:p>
        </w:tc>
        <w:tc>
          <w:tcPr>
            <w:tcW w:w="1559" w:type="dxa"/>
          </w:tcPr>
          <w:p w14:paraId="5465EBA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821393E" w14:textId="77777777" w:rsidTr="00AA72E1">
        <w:tc>
          <w:tcPr>
            <w:tcW w:w="3828" w:type="dxa"/>
          </w:tcPr>
          <w:p w14:paraId="0E4E6355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70456DB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28F34B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E70B1B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5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https://cultura.gob.do/wp-content/uploads/2025/11/Ley-No.-23-23-que-designa-con-el-nombre-Emilio-Cordero-Michel-el-edificio-que-aloja-el-Museo-Nacional-de-Historia-y-Geografia.pdf</w:t>
              </w:r>
            </w:hyperlink>
          </w:p>
        </w:tc>
        <w:tc>
          <w:tcPr>
            <w:tcW w:w="1559" w:type="dxa"/>
          </w:tcPr>
          <w:p w14:paraId="4CA1D97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1AA635A" w14:textId="77777777" w:rsidTr="00883939">
        <w:trPr>
          <w:trHeight w:val="1188"/>
        </w:trPr>
        <w:tc>
          <w:tcPr>
            <w:tcW w:w="3828" w:type="dxa"/>
          </w:tcPr>
          <w:p w14:paraId="2D9DFF81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15FB4A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6FA16A3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7599A1" w14:textId="77777777" w:rsidR="0060749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6" w:history="1">
              <w:r w:rsidR="0060749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https://cultura.gob.do/wp-content/uploads/2025/11/Ley-No.-19-23-que-declara-al-Carnaval-de-la-Vega-como-Patrimonio-Cultural-Inmaterial-de-la-nacion-dominicana.pdf</w:t>
              </w:r>
            </w:hyperlink>
          </w:p>
        </w:tc>
        <w:tc>
          <w:tcPr>
            <w:tcW w:w="1559" w:type="dxa"/>
          </w:tcPr>
          <w:p w14:paraId="2093658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111AF035" w14:textId="77777777" w:rsidTr="00AA72E1">
        <w:tc>
          <w:tcPr>
            <w:tcW w:w="3828" w:type="dxa"/>
          </w:tcPr>
          <w:p w14:paraId="10B24AD7" w14:textId="77777777" w:rsidR="005F24EE" w:rsidRPr="00297836" w:rsidRDefault="00DE0909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No. 6-24 que declara a Pedernales como Provincia Ecoturística</w:t>
            </w:r>
          </w:p>
        </w:tc>
        <w:tc>
          <w:tcPr>
            <w:tcW w:w="1842" w:type="dxa"/>
          </w:tcPr>
          <w:p w14:paraId="22EDD719" w14:textId="77777777" w:rsidR="005F24EE" w:rsidRPr="00297836" w:rsidRDefault="00DE090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16 de enero 2024</w:t>
            </w:r>
          </w:p>
        </w:tc>
        <w:tc>
          <w:tcPr>
            <w:tcW w:w="1418" w:type="dxa"/>
          </w:tcPr>
          <w:p w14:paraId="1961AE61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6B7FFA" w14:textId="77777777" w:rsidR="00F157B7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37" w:history="1">
              <w:r w:rsidR="00F157B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https://cultura.gob.do/wp-content/uploads/2025/11/Ley-No.-6-24-que-declara-a-Pedernales-como-Provincia-Ecoturstica.pdf</w:t>
              </w:r>
            </w:hyperlink>
          </w:p>
        </w:tc>
        <w:tc>
          <w:tcPr>
            <w:tcW w:w="1559" w:type="dxa"/>
          </w:tcPr>
          <w:p w14:paraId="5E197143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7047F378" w14:textId="77777777" w:rsidTr="00AA72E1">
        <w:tc>
          <w:tcPr>
            <w:tcW w:w="3828" w:type="dxa"/>
          </w:tcPr>
          <w:p w14:paraId="517DE510" w14:textId="77777777" w:rsidR="005F24EE" w:rsidRPr="00297836" w:rsidRDefault="00F157B7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No. 4-24 que declara la Provincia Montecristi como Provincia Ecoturística</w:t>
            </w:r>
          </w:p>
        </w:tc>
        <w:tc>
          <w:tcPr>
            <w:tcW w:w="1842" w:type="dxa"/>
          </w:tcPr>
          <w:p w14:paraId="65C97F69" w14:textId="77777777" w:rsidR="005F24EE" w:rsidRPr="00297836" w:rsidRDefault="0036750F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16 de enero 2024</w:t>
            </w:r>
          </w:p>
        </w:tc>
        <w:tc>
          <w:tcPr>
            <w:tcW w:w="1418" w:type="dxa"/>
          </w:tcPr>
          <w:p w14:paraId="7E29CEDC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4F1C775" w14:textId="77777777" w:rsidR="0036750F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38" w:history="1">
              <w:r w:rsidR="0036750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https://cultura.gob.do/wp-content/uploads/2025/11/Ley-No.-4-24-que-declara-la-Provincia-Montecristi-como-Provincia-Ecoturstica.pdf</w:t>
              </w:r>
            </w:hyperlink>
          </w:p>
        </w:tc>
        <w:tc>
          <w:tcPr>
            <w:tcW w:w="1559" w:type="dxa"/>
          </w:tcPr>
          <w:p w14:paraId="6A7D9EF4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5D9CB3C2" w14:textId="77777777" w:rsidTr="00AA72E1">
        <w:tc>
          <w:tcPr>
            <w:tcW w:w="3828" w:type="dxa"/>
          </w:tcPr>
          <w:p w14:paraId="135433F7" w14:textId="535569AA" w:rsidR="005F24EE" w:rsidRPr="00297836" w:rsidRDefault="00306FDF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Ley No. 43-24 que declara el Parque Libertad de la provincia San José de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Ocoa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como parque patrimonio histórico, cultural y ecológico de la R.D</w:t>
            </w:r>
            <w:r w:rsidR="009F4A4A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14:paraId="205A3777" w14:textId="77777777" w:rsidR="005F24EE" w:rsidRPr="00297836" w:rsidRDefault="005F28EF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09 de agosto 2024</w:t>
            </w:r>
          </w:p>
        </w:tc>
        <w:tc>
          <w:tcPr>
            <w:tcW w:w="1418" w:type="dxa"/>
          </w:tcPr>
          <w:p w14:paraId="400E9491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664B55" w14:textId="77777777" w:rsidR="005F28EF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39" w:history="1">
              <w:r w:rsidR="005F28E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https://cultura.gob.do/wp-content/uploads/2025/11/Ley-No.-43-24-que-declara-el-Parque-Libertad-de-la-provincia-San-Jose-de-Ocoa-como-parque-patrimonio-histrico-cultural-y-ecolgico-de-la-R.D.pdf</w:t>
              </w:r>
            </w:hyperlink>
          </w:p>
        </w:tc>
        <w:tc>
          <w:tcPr>
            <w:tcW w:w="1559" w:type="dxa"/>
          </w:tcPr>
          <w:p w14:paraId="1164A864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31AAA6CE" w14:textId="77777777" w:rsidTr="00AA72E1">
        <w:tc>
          <w:tcPr>
            <w:tcW w:w="3828" w:type="dxa"/>
          </w:tcPr>
          <w:p w14:paraId="5FA8F27D" w14:textId="77777777" w:rsidR="005F24EE" w:rsidRPr="00297836" w:rsidRDefault="00235D17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No. 45-24 que declara la provincia Independencia como Provincia Ecoturística</w:t>
            </w:r>
          </w:p>
        </w:tc>
        <w:tc>
          <w:tcPr>
            <w:tcW w:w="1842" w:type="dxa"/>
          </w:tcPr>
          <w:p w14:paraId="6F6B9D85" w14:textId="77777777" w:rsidR="005F24EE" w:rsidRPr="00297836" w:rsidRDefault="00E0431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15 de agosto 2024</w:t>
            </w:r>
          </w:p>
        </w:tc>
        <w:tc>
          <w:tcPr>
            <w:tcW w:w="1418" w:type="dxa"/>
          </w:tcPr>
          <w:p w14:paraId="0E86D7AD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0CD219" w14:textId="77777777" w:rsidR="00B726C8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0" w:history="1">
              <w:r w:rsidR="00B726C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https://cultura.gob.do/wp-content/uploads/2025/11/Ley-No.-45-24-que-declara-la-provincia-Independencia-como-Provincia-Ecoturstica.pdf</w:t>
              </w:r>
            </w:hyperlink>
          </w:p>
        </w:tc>
        <w:tc>
          <w:tcPr>
            <w:tcW w:w="1559" w:type="dxa"/>
          </w:tcPr>
          <w:p w14:paraId="14E50983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7892CE5D" w14:textId="77777777" w:rsidTr="00AA72E1">
        <w:tc>
          <w:tcPr>
            <w:tcW w:w="3828" w:type="dxa"/>
          </w:tcPr>
          <w:p w14:paraId="7ACDF9DC" w14:textId="77777777" w:rsidR="005F24EE" w:rsidRPr="00297836" w:rsidRDefault="00B412FF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Ley No. 54-24 que designa con el nombre Mauricio Veloz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Maggiolo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el edificio del Ministerio de Cultura</w:t>
            </w:r>
          </w:p>
        </w:tc>
        <w:tc>
          <w:tcPr>
            <w:tcW w:w="1842" w:type="dxa"/>
          </w:tcPr>
          <w:p w14:paraId="4AF762A2" w14:textId="77777777" w:rsidR="005F24EE" w:rsidRPr="00297836" w:rsidRDefault="008067AC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26 de agosto 2024</w:t>
            </w:r>
          </w:p>
        </w:tc>
        <w:tc>
          <w:tcPr>
            <w:tcW w:w="1418" w:type="dxa"/>
          </w:tcPr>
          <w:p w14:paraId="0F8FC87B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A0AD22E" w14:textId="77777777" w:rsidR="008067AC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1" w:history="1">
              <w:r w:rsidR="008067AC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https://cultura.gob.do/wp-content/uploads/2025/11/Ley-nm.-54-24-que-designa-con-el-nombre-Mauricio-Veloz-Maggiolo-el-edificio-del-Ministerio-de-Cultura1.pdf</w:t>
              </w:r>
            </w:hyperlink>
          </w:p>
        </w:tc>
        <w:tc>
          <w:tcPr>
            <w:tcW w:w="1559" w:type="dxa"/>
          </w:tcPr>
          <w:p w14:paraId="2C2DEABB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5E1F43D1" w14:textId="77777777" w:rsidTr="00AA72E1">
        <w:tc>
          <w:tcPr>
            <w:tcW w:w="3828" w:type="dxa"/>
          </w:tcPr>
          <w:p w14:paraId="3303BC19" w14:textId="77777777" w:rsidR="005F24EE" w:rsidRPr="00297836" w:rsidRDefault="001613F7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No. 52-24 que declara la provincia Valverde provincia Ecoturística</w:t>
            </w:r>
          </w:p>
        </w:tc>
        <w:tc>
          <w:tcPr>
            <w:tcW w:w="1842" w:type="dxa"/>
          </w:tcPr>
          <w:p w14:paraId="3153DDBB" w14:textId="77777777" w:rsidR="005F24EE" w:rsidRPr="00297836" w:rsidRDefault="002E59A0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26 de agosto 2024</w:t>
            </w:r>
          </w:p>
        </w:tc>
        <w:tc>
          <w:tcPr>
            <w:tcW w:w="1418" w:type="dxa"/>
          </w:tcPr>
          <w:p w14:paraId="796E0FD1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E61D0AC" w14:textId="77777777" w:rsidR="00235D17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2" w:history="1">
              <w:r w:rsidR="00235D1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https://cultura.gob.do/wp-content/uploads/2025/11/Ley-No.-52-24-que-declara-la-provincia-Valverde-provincia-Ecoturstica1.pdf</w:t>
              </w:r>
            </w:hyperlink>
          </w:p>
        </w:tc>
        <w:tc>
          <w:tcPr>
            <w:tcW w:w="1559" w:type="dxa"/>
          </w:tcPr>
          <w:p w14:paraId="598F00D1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957C54" w:rsidRPr="00297836" w14:paraId="7A99CC74" w14:textId="77777777" w:rsidTr="00AA72E1">
        <w:tc>
          <w:tcPr>
            <w:tcW w:w="3828" w:type="dxa"/>
          </w:tcPr>
          <w:p w14:paraId="7079865C" w14:textId="77777777" w:rsidR="00957C54" w:rsidRPr="00297836" w:rsidRDefault="00406394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No. 95-24 que declara la provincia María Trinidad Sánchez como provincia Ecoturística</w:t>
            </w:r>
          </w:p>
        </w:tc>
        <w:tc>
          <w:tcPr>
            <w:tcW w:w="1842" w:type="dxa"/>
          </w:tcPr>
          <w:p w14:paraId="012464AC" w14:textId="77777777" w:rsidR="00957C54" w:rsidRPr="00297836" w:rsidRDefault="004C15DC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31 de diciembre 2024</w:t>
            </w:r>
          </w:p>
        </w:tc>
        <w:tc>
          <w:tcPr>
            <w:tcW w:w="1418" w:type="dxa"/>
          </w:tcPr>
          <w:p w14:paraId="6C36C7AA" w14:textId="77777777" w:rsidR="00957C54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C96B2E8" w14:textId="77777777" w:rsidR="006F444E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3" w:history="1">
              <w:r w:rsidR="006F444E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https://cultura.gob.do/wp-content/uploads/2025/11/Ley-No.-95-24-que-declara-la-provincia-Mara-Trinidad-Snchez-como-provincia-Ecoturstica.pdf</w:t>
              </w:r>
            </w:hyperlink>
          </w:p>
        </w:tc>
        <w:tc>
          <w:tcPr>
            <w:tcW w:w="1559" w:type="dxa"/>
          </w:tcPr>
          <w:p w14:paraId="0C5A2DC0" w14:textId="77777777" w:rsidR="00957C54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02BF757C" w14:textId="77777777" w:rsidTr="00AA72E1">
        <w:tc>
          <w:tcPr>
            <w:tcW w:w="3828" w:type="dxa"/>
          </w:tcPr>
          <w:p w14:paraId="794576B2" w14:textId="77777777" w:rsidR="005F24EE" w:rsidRPr="00297836" w:rsidRDefault="0014017C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9-25 que declara a la Banda de Música del municipio San Cristóbal como Patrimonio Artístico de la nación dominicana</w:t>
            </w:r>
          </w:p>
        </w:tc>
        <w:tc>
          <w:tcPr>
            <w:tcW w:w="1842" w:type="dxa"/>
          </w:tcPr>
          <w:p w14:paraId="78E794E7" w14:textId="77777777" w:rsidR="005F24EE" w:rsidRPr="00297836" w:rsidRDefault="00AE0E5A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15 de enero 2025</w:t>
            </w:r>
          </w:p>
        </w:tc>
        <w:tc>
          <w:tcPr>
            <w:tcW w:w="1418" w:type="dxa"/>
          </w:tcPr>
          <w:p w14:paraId="67486710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A6C879" w14:textId="77777777" w:rsidR="0016613A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4" w:history="1">
              <w:r w:rsidR="0016613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https://cultura.gob.do/wp-content/uploads/2025/11/Ley-nm.-9-25-Ley-que-declara-a-la-Banda-de-Musica-del-municipio-San-Cristobal-como.pdf</w:t>
              </w:r>
            </w:hyperlink>
          </w:p>
        </w:tc>
        <w:tc>
          <w:tcPr>
            <w:tcW w:w="1559" w:type="dxa"/>
          </w:tcPr>
          <w:p w14:paraId="1C65A6DF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957C54" w:rsidRPr="00297836" w14:paraId="1E157F81" w14:textId="77777777" w:rsidTr="00AA72E1">
        <w:tc>
          <w:tcPr>
            <w:tcW w:w="3828" w:type="dxa"/>
          </w:tcPr>
          <w:p w14:paraId="060AB991" w14:textId="77777777" w:rsidR="00957C54" w:rsidRPr="00297836" w:rsidRDefault="00B54130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Ley núm. 3-25 que designa con el nombre de Freddy Beras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Goico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la avenida de la Salud ubicada en el Parque Mirador Sur presidente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Joaquin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Balaguer, de la ciudad de Santo Domingo de Guzmán</w:t>
            </w:r>
          </w:p>
        </w:tc>
        <w:tc>
          <w:tcPr>
            <w:tcW w:w="1842" w:type="dxa"/>
          </w:tcPr>
          <w:p w14:paraId="647DA6E6" w14:textId="77777777" w:rsidR="00957C54" w:rsidRPr="00297836" w:rsidRDefault="00F95D5A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15 de enero 2025</w:t>
            </w:r>
          </w:p>
        </w:tc>
        <w:tc>
          <w:tcPr>
            <w:tcW w:w="1418" w:type="dxa"/>
          </w:tcPr>
          <w:p w14:paraId="4378B15E" w14:textId="77777777" w:rsidR="00957C54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93C51" w14:textId="77777777" w:rsidR="00F95D5A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5" w:history="1">
              <w:r w:rsidR="00F95D5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https://cultura.gob.do/wp-content/uploads/2025/11/Ley-nm.-3-25-que-designa-con-el-nombre-de-Fre-ddy-Beras-Goico-la-avenida-de-la.pdf</w:t>
              </w:r>
            </w:hyperlink>
          </w:p>
        </w:tc>
        <w:tc>
          <w:tcPr>
            <w:tcW w:w="1559" w:type="dxa"/>
          </w:tcPr>
          <w:p w14:paraId="16CBA8C0" w14:textId="77777777" w:rsidR="00957C54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4F76ED3F" w14:textId="77777777" w:rsidTr="00AA72E1">
        <w:tc>
          <w:tcPr>
            <w:tcW w:w="3828" w:type="dxa"/>
          </w:tcPr>
          <w:p w14:paraId="39C942B8" w14:textId="77777777" w:rsidR="005F24EE" w:rsidRPr="00297836" w:rsidRDefault="003B4AF0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lastRenderedPageBreak/>
              <w:t>Ley núm. 17-25 que declara al profesor Juan Emilio Bosch Gavino y al doctor Francisco Antonio Peña Gómez padres de la democracia dominicana</w:t>
            </w:r>
          </w:p>
        </w:tc>
        <w:tc>
          <w:tcPr>
            <w:tcW w:w="1842" w:type="dxa"/>
          </w:tcPr>
          <w:p w14:paraId="791151ED" w14:textId="77777777" w:rsidR="005F24EE" w:rsidRPr="00297836" w:rsidRDefault="00D32FB8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24 de enero 2025</w:t>
            </w:r>
          </w:p>
        </w:tc>
        <w:tc>
          <w:tcPr>
            <w:tcW w:w="1418" w:type="dxa"/>
          </w:tcPr>
          <w:p w14:paraId="2880DD12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ADCBA2" w14:textId="77777777" w:rsidR="00D32FB8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6" w:history="1">
              <w:r w:rsidR="00D32FB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https://cultura.gob.do/wp-content/uploads/2025/11/Ley-nm.-17-25-Ley-que-declara-al-profesor-Juan-Emilio-Bosch-Gavino-y-al-doctor-Jos.pdf</w:t>
              </w:r>
            </w:hyperlink>
          </w:p>
        </w:tc>
        <w:tc>
          <w:tcPr>
            <w:tcW w:w="1559" w:type="dxa"/>
          </w:tcPr>
          <w:p w14:paraId="106A0CBA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47F41CB6" w14:textId="77777777" w:rsidTr="00AA72E1">
        <w:tc>
          <w:tcPr>
            <w:tcW w:w="3828" w:type="dxa"/>
          </w:tcPr>
          <w:p w14:paraId="20787423" w14:textId="77777777" w:rsidR="005F24EE" w:rsidRPr="00297836" w:rsidRDefault="005160B1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16-25 que declara a San Pedro de Macorís como provincia ecoturística</w:t>
            </w:r>
          </w:p>
        </w:tc>
        <w:tc>
          <w:tcPr>
            <w:tcW w:w="1842" w:type="dxa"/>
          </w:tcPr>
          <w:p w14:paraId="480C2BEB" w14:textId="77777777" w:rsidR="005F24EE" w:rsidRPr="00297836" w:rsidRDefault="00492A56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24 de enero 2025</w:t>
            </w:r>
          </w:p>
        </w:tc>
        <w:tc>
          <w:tcPr>
            <w:tcW w:w="1418" w:type="dxa"/>
          </w:tcPr>
          <w:p w14:paraId="15FDC1F9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3071AA4" w14:textId="77777777" w:rsidR="00492A56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7" w:history="1">
              <w:r w:rsidR="00492A5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https://cultura.gob.do/wp-content/uploads/2025/11/Ley-nm.-16-25-Ley-que-declara-a-San-Pedro-de-Macoris-coma-provinoia-ecoturistica.pdf</w:t>
              </w:r>
            </w:hyperlink>
          </w:p>
        </w:tc>
        <w:tc>
          <w:tcPr>
            <w:tcW w:w="1559" w:type="dxa"/>
          </w:tcPr>
          <w:p w14:paraId="0295CD5D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786C6237" w14:textId="77777777" w:rsidTr="00AA72E1">
        <w:tc>
          <w:tcPr>
            <w:tcW w:w="3828" w:type="dxa"/>
          </w:tcPr>
          <w:p w14:paraId="7AFE473C" w14:textId="77777777" w:rsidR="005F24EE" w:rsidRPr="00297836" w:rsidRDefault="0083140F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34-25 que declara la Provincia Samaná como Provi</w:t>
            </w:r>
            <w:r w:rsidR="00B84607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n</w:t>
            </w: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c</w:t>
            </w:r>
            <w:r w:rsidR="00B84607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a </w:t>
            </w:r>
            <w:r w:rsidR="00B84607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Ecoturística</w:t>
            </w:r>
          </w:p>
        </w:tc>
        <w:tc>
          <w:tcPr>
            <w:tcW w:w="1842" w:type="dxa"/>
          </w:tcPr>
          <w:p w14:paraId="07FFC6D4" w14:textId="77777777" w:rsidR="005F24EE" w:rsidRPr="00297836" w:rsidRDefault="002D6B47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03 de junio 2025</w:t>
            </w:r>
          </w:p>
        </w:tc>
        <w:tc>
          <w:tcPr>
            <w:tcW w:w="1418" w:type="dxa"/>
          </w:tcPr>
          <w:p w14:paraId="7A7B7A92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E1A1EC9" w14:textId="77777777" w:rsidR="002D6B47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8" w:history="1">
              <w:r w:rsidR="002D6B4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https://cultura.gob.do/wp-content/uploads/2025/11/Ley-nm.-34-25-que-declara-la-Provincia-Saman-como-Provinica-Ecoturstica.pdf</w:t>
              </w:r>
            </w:hyperlink>
          </w:p>
        </w:tc>
        <w:tc>
          <w:tcPr>
            <w:tcW w:w="1559" w:type="dxa"/>
          </w:tcPr>
          <w:p w14:paraId="7B1BE6A6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02C5C418" w14:textId="77777777" w:rsidTr="00AA72E1">
        <w:tc>
          <w:tcPr>
            <w:tcW w:w="3828" w:type="dxa"/>
          </w:tcPr>
          <w:p w14:paraId="7100D82E" w14:textId="77777777" w:rsidR="005F24EE" w:rsidRPr="00297836" w:rsidRDefault="00660962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36-25 que declara la Ciudad de Baní como Capital del Mango de fecha 12 de junio de 2025</w:t>
            </w:r>
          </w:p>
        </w:tc>
        <w:tc>
          <w:tcPr>
            <w:tcW w:w="1842" w:type="dxa"/>
          </w:tcPr>
          <w:p w14:paraId="487254D2" w14:textId="77777777" w:rsidR="005F24EE" w:rsidRPr="00297836" w:rsidRDefault="007904B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10 de junio</w:t>
            </w:r>
            <w:r w:rsidR="008655A2"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2025</w:t>
            </w:r>
          </w:p>
        </w:tc>
        <w:tc>
          <w:tcPr>
            <w:tcW w:w="1418" w:type="dxa"/>
          </w:tcPr>
          <w:p w14:paraId="652CDCB8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1C7649" w14:textId="77777777" w:rsidR="008655A2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9" w:history="1">
              <w:r w:rsidR="008655A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https://cultura.gob.do/wp-content/uploads/2025/11/Ley-nm.-36-25-que-declara-la-Ciudad-de-Ban-como-Capital-del-Mango-de-fecha-12-de-junio-de-2025.pdf</w:t>
              </w:r>
            </w:hyperlink>
          </w:p>
        </w:tc>
        <w:tc>
          <w:tcPr>
            <w:tcW w:w="1559" w:type="dxa"/>
          </w:tcPr>
          <w:p w14:paraId="2FF2702A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24B04314" w14:textId="77777777" w:rsidTr="00AA72E1">
        <w:tc>
          <w:tcPr>
            <w:tcW w:w="3828" w:type="dxa"/>
          </w:tcPr>
          <w:p w14:paraId="78006F1C" w14:textId="77777777" w:rsidR="005F24EE" w:rsidRPr="00297836" w:rsidRDefault="000A2E9B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41-25 dispone que la Biblioteca República Dominica sea traspasada como una dependencia del Ministerio de Educación</w:t>
            </w:r>
          </w:p>
        </w:tc>
        <w:tc>
          <w:tcPr>
            <w:tcW w:w="1842" w:type="dxa"/>
          </w:tcPr>
          <w:p w14:paraId="43B36D53" w14:textId="77777777" w:rsidR="005F24EE" w:rsidRPr="00297836" w:rsidRDefault="007E169F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11 de julio 2025</w:t>
            </w:r>
          </w:p>
        </w:tc>
        <w:tc>
          <w:tcPr>
            <w:tcW w:w="1418" w:type="dxa"/>
          </w:tcPr>
          <w:p w14:paraId="5575E623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70AB684" w14:textId="77777777" w:rsidR="00601EDB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0" w:history="1">
              <w:r w:rsidR="00601ED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https://cultura.gob.do/wp-content/uploads/2025/11/Ley-nm.-41-25-dispone-que-la-Biblioteca-Repblica-Dominica-sea-traspasada-como-una-dependencia-del-Ministerio-de-Educacin.pdf</w:t>
              </w:r>
            </w:hyperlink>
          </w:p>
        </w:tc>
        <w:tc>
          <w:tcPr>
            <w:tcW w:w="1559" w:type="dxa"/>
          </w:tcPr>
          <w:p w14:paraId="6108ABB6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56EE86AA" w14:textId="77777777" w:rsidTr="00AA72E1">
        <w:tc>
          <w:tcPr>
            <w:tcW w:w="3828" w:type="dxa"/>
          </w:tcPr>
          <w:p w14:paraId="190A2791" w14:textId="77777777" w:rsidR="005F24EE" w:rsidRPr="00297836" w:rsidRDefault="00FA376E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42-25 que declara el carnaval de Cotuí provincia Sánchez Ramírez como Patrimonio Cultural Inmaterial de la nación dominicana</w:t>
            </w:r>
          </w:p>
        </w:tc>
        <w:tc>
          <w:tcPr>
            <w:tcW w:w="1842" w:type="dxa"/>
          </w:tcPr>
          <w:p w14:paraId="359C9C39" w14:textId="77777777" w:rsidR="005F24EE" w:rsidRPr="00297836" w:rsidRDefault="00FA376E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17 de Julio 2025</w:t>
            </w:r>
          </w:p>
        </w:tc>
        <w:tc>
          <w:tcPr>
            <w:tcW w:w="1418" w:type="dxa"/>
          </w:tcPr>
          <w:p w14:paraId="54221989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3A8D03" w14:textId="77777777" w:rsidR="00376449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1" w:history="1">
              <w:r w:rsidR="00376449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https://cultura.gob.do/wp-content/uploads/2025/11/LEY-NM.-42-25-que-declara-el-carnaval-de-Cotu-provincia-Snchez-Ramrez-como-Patrimonio-Cultural-Inmaterial-de-la-nacin-dominicana.pdf</w:t>
              </w:r>
            </w:hyperlink>
          </w:p>
        </w:tc>
        <w:tc>
          <w:tcPr>
            <w:tcW w:w="1559" w:type="dxa"/>
          </w:tcPr>
          <w:p w14:paraId="504089AD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18C74942" w14:textId="77777777" w:rsidTr="00AA72E1">
        <w:tc>
          <w:tcPr>
            <w:tcW w:w="3828" w:type="dxa"/>
          </w:tcPr>
          <w:p w14:paraId="17B11947" w14:textId="77777777" w:rsidR="005F24EE" w:rsidRPr="00297836" w:rsidRDefault="00863A10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Ley </w:t>
            </w:r>
            <w:r w:rsidR="00301BC3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Núm.</w:t>
            </w: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49-25 que declara la provincia Hermanas Mirabal provincia Ecoturística</w:t>
            </w:r>
          </w:p>
        </w:tc>
        <w:tc>
          <w:tcPr>
            <w:tcW w:w="1842" w:type="dxa"/>
          </w:tcPr>
          <w:p w14:paraId="00237364" w14:textId="77777777" w:rsidR="005F24EE" w:rsidRPr="00297836" w:rsidRDefault="00187EEF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28 de julio 2025</w:t>
            </w:r>
          </w:p>
        </w:tc>
        <w:tc>
          <w:tcPr>
            <w:tcW w:w="1418" w:type="dxa"/>
          </w:tcPr>
          <w:p w14:paraId="6B0E7873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52FCBAB" w14:textId="77777777" w:rsidR="00187EEF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2" w:history="1">
              <w:r w:rsidR="00187EE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https://cultura.gob.do/wp-content/uploads/2025/11/Ley-Num.-49-25-que-declara-la-provincia-Hermanas-Mirabal-provincia-Ecoturstica-con-el-propsito-de-ser-publicada-en-el-portal-de-transparencia-de-este-Ministerio-de-Cultura.pdf</w:t>
              </w:r>
            </w:hyperlink>
          </w:p>
        </w:tc>
        <w:tc>
          <w:tcPr>
            <w:tcW w:w="1559" w:type="dxa"/>
          </w:tcPr>
          <w:p w14:paraId="35A51299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7EB7EAF4" w14:textId="77777777" w:rsidTr="00AA72E1">
        <w:tc>
          <w:tcPr>
            <w:tcW w:w="3828" w:type="dxa"/>
          </w:tcPr>
          <w:p w14:paraId="30521C01" w14:textId="77777777" w:rsidR="005F24EE" w:rsidRPr="00297836" w:rsidRDefault="006E39CC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lastRenderedPageBreak/>
              <w:t>Ley núm. 60-25 de fecha 30 de julio de 2025 que declara el 21 de julio de cada año como Día Nacional del Rock Dominicano</w:t>
            </w:r>
          </w:p>
        </w:tc>
        <w:tc>
          <w:tcPr>
            <w:tcW w:w="1842" w:type="dxa"/>
          </w:tcPr>
          <w:p w14:paraId="59092096" w14:textId="77777777" w:rsidR="005F24EE" w:rsidRPr="00297836" w:rsidRDefault="00EA324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30 de Julio 2025</w:t>
            </w:r>
          </w:p>
        </w:tc>
        <w:tc>
          <w:tcPr>
            <w:tcW w:w="1418" w:type="dxa"/>
          </w:tcPr>
          <w:p w14:paraId="4E340C9C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D488A6" w14:textId="77777777" w:rsidR="00677171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3" w:history="1">
              <w:r w:rsidR="0067717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https://cultura.gob.do/wp-content/uploads/2025/11/Ley-nm.-60-25-de-fecha-30-de-julio-de-2025-que-declara-el-21-de-julio-de-cada-ao-como-Da-Nacional-del-Rock-Dominicano.pdf</w:t>
              </w:r>
            </w:hyperlink>
          </w:p>
        </w:tc>
        <w:tc>
          <w:tcPr>
            <w:tcW w:w="1559" w:type="dxa"/>
          </w:tcPr>
          <w:p w14:paraId="1D8B2930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4F17CB87" w14:textId="77777777" w:rsidTr="00AA72E1">
        <w:tc>
          <w:tcPr>
            <w:tcW w:w="3828" w:type="dxa"/>
          </w:tcPr>
          <w:p w14:paraId="70BD8EA5" w14:textId="77777777" w:rsidR="005F24EE" w:rsidRPr="00297836" w:rsidRDefault="007E0396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63-25 de fecha 31 de julio de 2025 que declara a Bahoruco provincia Ecoturística</w:t>
            </w:r>
          </w:p>
        </w:tc>
        <w:tc>
          <w:tcPr>
            <w:tcW w:w="1842" w:type="dxa"/>
          </w:tcPr>
          <w:p w14:paraId="33164175" w14:textId="77777777" w:rsidR="005F24EE" w:rsidRPr="00297836" w:rsidRDefault="00BB7015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31 de julio 2025</w:t>
            </w:r>
          </w:p>
        </w:tc>
        <w:tc>
          <w:tcPr>
            <w:tcW w:w="1418" w:type="dxa"/>
          </w:tcPr>
          <w:p w14:paraId="77DA0688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239983B" w14:textId="77777777" w:rsidR="00BE63A1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4" w:history="1">
              <w:r w:rsidR="00BE63A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https://cultura.gob.do/wp-content/uploads/2025/11/Ley-nm.-63-25-de-fecha-31-de-julio-de-2025-que-declara-a-Bahoruco-provincia-Ecoturstica.pdf</w:t>
              </w:r>
            </w:hyperlink>
          </w:p>
        </w:tc>
        <w:tc>
          <w:tcPr>
            <w:tcW w:w="1559" w:type="dxa"/>
          </w:tcPr>
          <w:p w14:paraId="7691B69E" w14:textId="77777777" w:rsidR="005F24EE" w:rsidRPr="00297836" w:rsidRDefault="007E039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47CF3334" w14:textId="77777777" w:rsidTr="00AA72E1">
        <w:tc>
          <w:tcPr>
            <w:tcW w:w="3828" w:type="dxa"/>
          </w:tcPr>
          <w:p w14:paraId="5EE7DBD3" w14:textId="77777777" w:rsidR="005F24EE" w:rsidRPr="00297836" w:rsidRDefault="00C0513D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77-25 que declara el 2 de mayo de cada año "Día de la Defensa de la Soberanía" en República Dominicana, en conmemoración de la Gesta de 1861 o Grito de Moca</w:t>
            </w:r>
          </w:p>
        </w:tc>
        <w:tc>
          <w:tcPr>
            <w:tcW w:w="1842" w:type="dxa"/>
          </w:tcPr>
          <w:p w14:paraId="7FE90910" w14:textId="77777777" w:rsidR="00B862E1" w:rsidRPr="00297836" w:rsidRDefault="00B862E1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06 de agosto 2025</w:t>
            </w:r>
          </w:p>
        </w:tc>
        <w:tc>
          <w:tcPr>
            <w:tcW w:w="1418" w:type="dxa"/>
          </w:tcPr>
          <w:p w14:paraId="2A0D9BBB" w14:textId="77777777" w:rsidR="005F24EE" w:rsidRPr="00297836" w:rsidRDefault="00B862E1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C2495" w14:textId="77777777" w:rsidR="005F24EE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5" w:history="1">
              <w:r w:rsidR="00703B3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https://cultura.gob.do/wp-content/uploads/2025/11/LEY-NM.-77-25-Ley-qua-declara-el-2-de-mayo-de-cada-afto-Dia-de-la-Defensa-de-la.pdf</w:t>
              </w:r>
            </w:hyperlink>
            <w:r w:rsidR="00703B38" w:rsidRPr="00297836">
              <w:rPr>
                <w:rFonts w:cstheme="minorHAnsi"/>
                <w:sz w:val="21"/>
                <w:szCs w:val="21"/>
              </w:rPr>
              <w:br/>
            </w:r>
          </w:p>
        </w:tc>
        <w:tc>
          <w:tcPr>
            <w:tcW w:w="1559" w:type="dxa"/>
          </w:tcPr>
          <w:p w14:paraId="3DB44531" w14:textId="77777777" w:rsidR="005F24EE" w:rsidRPr="00297836" w:rsidRDefault="00B862E1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4B49E489" w14:textId="77777777" w:rsidTr="00AA72E1">
        <w:tc>
          <w:tcPr>
            <w:tcW w:w="3828" w:type="dxa"/>
          </w:tcPr>
          <w:p w14:paraId="72EC39E3" w14:textId="77777777" w:rsidR="005F24EE" w:rsidRPr="00297836" w:rsidRDefault="00703B38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76-25 que dispone la protección cultural del Festival Cultural de la provincia Hermanas Mirabal</w:t>
            </w:r>
          </w:p>
        </w:tc>
        <w:tc>
          <w:tcPr>
            <w:tcW w:w="1842" w:type="dxa"/>
          </w:tcPr>
          <w:p w14:paraId="6B75BE29" w14:textId="77777777" w:rsidR="005F24EE" w:rsidRPr="00297836" w:rsidRDefault="00593348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06 de agosto 2025</w:t>
            </w:r>
          </w:p>
        </w:tc>
        <w:tc>
          <w:tcPr>
            <w:tcW w:w="1418" w:type="dxa"/>
          </w:tcPr>
          <w:p w14:paraId="1F0D1F1C" w14:textId="77777777" w:rsidR="005F24EE" w:rsidRPr="00297836" w:rsidRDefault="005933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56F4485" w14:textId="77777777" w:rsidR="008F3336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6" w:history="1">
              <w:r w:rsidR="008F333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https://cultura.gob.do/wp-content/uploads/2025/11/LEY-NM.-76-25-Ley-que-dispone-la-protecci6n-cultural-del-Festival-Cultural-de-la.pdf</w:t>
              </w:r>
            </w:hyperlink>
          </w:p>
        </w:tc>
        <w:tc>
          <w:tcPr>
            <w:tcW w:w="1559" w:type="dxa"/>
          </w:tcPr>
          <w:p w14:paraId="28A489DE" w14:textId="77777777" w:rsidR="005F24EE" w:rsidRPr="00297836" w:rsidRDefault="005933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F24EE" w:rsidRPr="00297836" w14:paraId="193FA1D2" w14:textId="77777777" w:rsidTr="00AA72E1">
        <w:tc>
          <w:tcPr>
            <w:tcW w:w="3828" w:type="dxa"/>
          </w:tcPr>
          <w:p w14:paraId="6CD14245" w14:textId="77777777" w:rsidR="005F24EE" w:rsidRPr="00297836" w:rsidRDefault="00E41BE1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Ley núm. 89-25 que declara el 8 de noviembre de cada año día Nacional del STEM</w:t>
            </w:r>
          </w:p>
        </w:tc>
        <w:tc>
          <w:tcPr>
            <w:tcW w:w="1842" w:type="dxa"/>
          </w:tcPr>
          <w:p w14:paraId="32E83D7D" w14:textId="77777777" w:rsidR="005F24EE" w:rsidRPr="00297836" w:rsidRDefault="00205F9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03 de octubre 2025</w:t>
            </w:r>
          </w:p>
        </w:tc>
        <w:tc>
          <w:tcPr>
            <w:tcW w:w="1418" w:type="dxa"/>
          </w:tcPr>
          <w:p w14:paraId="128BB7F5" w14:textId="77777777" w:rsidR="005F24EE" w:rsidRPr="00297836" w:rsidRDefault="00205F94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1CF9CA" w14:textId="77777777" w:rsidR="003F3953" w:rsidRPr="00297836" w:rsidRDefault="00181D86" w:rsidP="00A44D12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57" w:history="1">
              <w:r w:rsidR="003F395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https://cultura.gob.do/wp-content/uploads/2025/11/Ley-nm.-89-25-Ley-que-declara-el-8-de-noviembre-de-cada-ao-da-Nacional-del-STEM.pdf</w:t>
              </w:r>
            </w:hyperlink>
          </w:p>
        </w:tc>
        <w:tc>
          <w:tcPr>
            <w:tcW w:w="1559" w:type="dxa"/>
          </w:tcPr>
          <w:p w14:paraId="13A76E50" w14:textId="77777777" w:rsidR="005F24EE" w:rsidRPr="00297836" w:rsidRDefault="00205F94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C3A6BC0" w14:textId="77777777" w:rsidTr="00AA72E1">
        <w:tc>
          <w:tcPr>
            <w:tcW w:w="3828" w:type="dxa"/>
          </w:tcPr>
          <w:p w14:paraId="392FB5F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71-23 que declara a La Altagracia Provincia Ecoturística</w:t>
            </w:r>
          </w:p>
        </w:tc>
        <w:tc>
          <w:tcPr>
            <w:tcW w:w="1842" w:type="dxa"/>
          </w:tcPr>
          <w:p w14:paraId="7664221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7A7D8F8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F7CB31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5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https://cultura.gob.do/wp-content/uploads/2025/11/Ley-no.-71-23-que-declara-a-la-Altagracia-Provincia-Ecoturistica.pdf</w:t>
              </w:r>
            </w:hyperlink>
          </w:p>
        </w:tc>
        <w:tc>
          <w:tcPr>
            <w:tcW w:w="1559" w:type="dxa"/>
          </w:tcPr>
          <w:p w14:paraId="663AE39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501D59D" w14:textId="77777777" w:rsidTr="00AA72E1">
        <w:tc>
          <w:tcPr>
            <w:tcW w:w="3828" w:type="dxa"/>
          </w:tcPr>
          <w:p w14:paraId="684498A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68-23 que declara a las Marimantas de Yerba Buena como Patrimonio Cultural Inmaterial de la nación dominicana</w:t>
            </w:r>
          </w:p>
        </w:tc>
        <w:tc>
          <w:tcPr>
            <w:tcW w:w="1842" w:type="dxa"/>
          </w:tcPr>
          <w:p w14:paraId="2AA18B9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12753E4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6E21D01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5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https://cultura.gob.do/wp-content/uploads/2025/11/Ley-No.-68-23-que-declara-a-las-Marimantas-de-Yerba-Buena-como-Patrimonio-Cultural-Inmaterial-de-la-nacin-dominicana.pdf</w:t>
              </w:r>
            </w:hyperlink>
          </w:p>
        </w:tc>
        <w:tc>
          <w:tcPr>
            <w:tcW w:w="1559" w:type="dxa"/>
          </w:tcPr>
          <w:p w14:paraId="1B7F7D9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23FD317" w14:textId="77777777" w:rsidTr="00AA72E1">
        <w:tc>
          <w:tcPr>
            <w:tcW w:w="3828" w:type="dxa"/>
          </w:tcPr>
          <w:p w14:paraId="326C8DA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Ley No. 65-23 que declara a Monte Plata Provincia Ecoturística</w:t>
            </w:r>
          </w:p>
        </w:tc>
        <w:tc>
          <w:tcPr>
            <w:tcW w:w="1842" w:type="dxa"/>
          </w:tcPr>
          <w:p w14:paraId="0982FA3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00C4D7F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A9DA7A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https://cultura.gob.do/wp-content/uploads/2025/11/Ley-No-65-23-que-declara-a-Monte-Plata-Provincia-Ecoturistica.pdf</w:t>
              </w:r>
            </w:hyperlink>
          </w:p>
        </w:tc>
        <w:tc>
          <w:tcPr>
            <w:tcW w:w="1559" w:type="dxa"/>
          </w:tcPr>
          <w:p w14:paraId="2D35566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63975FC" w14:textId="77777777" w:rsidTr="00AA72E1">
        <w:tc>
          <w:tcPr>
            <w:tcW w:w="3828" w:type="dxa"/>
          </w:tcPr>
          <w:p w14:paraId="1592079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48-23 que declara la provincia Santiago Rodríguez Provincia Ecoturística</w:t>
            </w:r>
          </w:p>
        </w:tc>
        <w:tc>
          <w:tcPr>
            <w:tcW w:w="1842" w:type="dxa"/>
          </w:tcPr>
          <w:p w14:paraId="1E3AE3A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543B904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C1A9FC8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https://cultura.gob.do/wp-content/uploads/2025/11/Ley-No-48-23-que-declara-la-provincia-Santiago-Rodriguez-Provincia-Ecoturistica.pdf</w:t>
              </w:r>
            </w:hyperlink>
          </w:p>
        </w:tc>
        <w:tc>
          <w:tcPr>
            <w:tcW w:w="1559" w:type="dxa"/>
          </w:tcPr>
          <w:p w14:paraId="747060A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E09B968" w14:textId="77777777" w:rsidTr="00AA72E1">
        <w:tc>
          <w:tcPr>
            <w:tcW w:w="3828" w:type="dxa"/>
          </w:tcPr>
          <w:p w14:paraId="357013B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47-23 que declara la provincia La Vega como Provincia Ecoturística</w:t>
            </w:r>
          </w:p>
        </w:tc>
        <w:tc>
          <w:tcPr>
            <w:tcW w:w="1842" w:type="dxa"/>
          </w:tcPr>
          <w:p w14:paraId="27B2600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0119C32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5FAEB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https://cultura.gob.do/wp-content/uploads/2025/11/Ley-No-47-23-que-declara-la-provincia-La-Vega-como-Provincia-Ecoturistica.pdf</w:t>
              </w:r>
            </w:hyperlink>
          </w:p>
        </w:tc>
        <w:tc>
          <w:tcPr>
            <w:tcW w:w="1559" w:type="dxa"/>
          </w:tcPr>
          <w:p w14:paraId="75BF7C1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0C6E025" w14:textId="77777777" w:rsidTr="00AA72E1">
        <w:tc>
          <w:tcPr>
            <w:tcW w:w="3828" w:type="dxa"/>
          </w:tcPr>
          <w:p w14:paraId="661AA64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46-23 que declara el día 6 de marzo de cada año, Día Nacional en honor al Doctor José Francisco Antonio Peña Gómez</w:t>
            </w:r>
          </w:p>
        </w:tc>
        <w:tc>
          <w:tcPr>
            <w:tcW w:w="1842" w:type="dxa"/>
          </w:tcPr>
          <w:p w14:paraId="2769769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13F74A5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0EA8F2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https://cultura.gob.do/wp-content/uploads/2025/11/Ley-No-46-23-que-declara-el-dia-6-de-marzo-de-cada-ano-Dia-Nacional-en-honor-al-Doctor-Jose-Francisco-Antonio-Pena-Gomez.pdf</w:t>
              </w:r>
            </w:hyperlink>
          </w:p>
        </w:tc>
        <w:tc>
          <w:tcPr>
            <w:tcW w:w="1559" w:type="dxa"/>
          </w:tcPr>
          <w:p w14:paraId="11832FA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37BCFAE" w14:textId="77777777" w:rsidTr="00AA72E1">
        <w:tc>
          <w:tcPr>
            <w:tcW w:w="3828" w:type="dxa"/>
          </w:tcPr>
          <w:p w14:paraId="1891CF2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41-23 que declara la provincia Espaillat como provincia ecoturística</w:t>
            </w:r>
          </w:p>
        </w:tc>
        <w:tc>
          <w:tcPr>
            <w:tcW w:w="1842" w:type="dxa"/>
          </w:tcPr>
          <w:p w14:paraId="2CC59BD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33F813D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1E1AA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https://cultura.gob.do/wp-content/uploads/2025/11/Ley-No-41-23-que-declara-la-provincia-Espaillat-como-provincia-ecoturistica.pdf</w:t>
              </w:r>
            </w:hyperlink>
          </w:p>
        </w:tc>
        <w:tc>
          <w:tcPr>
            <w:tcW w:w="1559" w:type="dxa"/>
          </w:tcPr>
          <w:p w14:paraId="50F1B36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75E75A5" w14:textId="77777777" w:rsidTr="00AA72E1">
        <w:tc>
          <w:tcPr>
            <w:tcW w:w="3828" w:type="dxa"/>
          </w:tcPr>
          <w:p w14:paraId="1FDB239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34-23 de Atención, Inclusión y Protección para las personas con Trastorno del Espectro Autista (TEA)</w:t>
            </w:r>
          </w:p>
        </w:tc>
        <w:tc>
          <w:tcPr>
            <w:tcW w:w="1842" w:type="dxa"/>
          </w:tcPr>
          <w:p w14:paraId="34F07E5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092AC0F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838BD62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https://cultura.gob.do/wp-content/uploads/2025/11/Ley-No-34-23-de-Atencion-Inclusion-y-Proteccion-para-las-personas-con-Trastorno-del-Espectro-Autista-TEA.pdf</w:t>
              </w:r>
            </w:hyperlink>
          </w:p>
        </w:tc>
        <w:tc>
          <w:tcPr>
            <w:tcW w:w="1559" w:type="dxa"/>
          </w:tcPr>
          <w:p w14:paraId="43C63EA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0D1043D" w14:textId="77777777" w:rsidTr="00AA72E1">
        <w:tc>
          <w:tcPr>
            <w:tcW w:w="3828" w:type="dxa"/>
          </w:tcPr>
          <w:p w14:paraId="6DD400C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10-21 que modifica las leyes que crearon las Secretarías de Estado (ministerios)</w:t>
            </w:r>
          </w:p>
        </w:tc>
        <w:tc>
          <w:tcPr>
            <w:tcW w:w="1842" w:type="dxa"/>
          </w:tcPr>
          <w:p w14:paraId="792E90D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0A78152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D11D5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https://cultura.gob.do/wp-content/uploads/2025/11/Ley-No-10-21-que-modifica-las-leyes-que-crearon-las-Secretarias-de-Estado-ministerios.pdf</w:t>
              </w:r>
            </w:hyperlink>
          </w:p>
        </w:tc>
        <w:tc>
          <w:tcPr>
            <w:tcW w:w="1559" w:type="dxa"/>
          </w:tcPr>
          <w:p w14:paraId="605E683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F924ED1" w14:textId="77777777" w:rsidTr="00AA72E1">
        <w:tc>
          <w:tcPr>
            <w:tcW w:w="3828" w:type="dxa"/>
          </w:tcPr>
          <w:p w14:paraId="0D9C4E1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20-18 que declara el segundo domingo de diciembre de cada año, como Día Nacional de la Cocina y Gastronomía Dominicana</w:t>
            </w:r>
          </w:p>
        </w:tc>
        <w:tc>
          <w:tcPr>
            <w:tcW w:w="1842" w:type="dxa"/>
          </w:tcPr>
          <w:p w14:paraId="406D599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3E13ED3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D81647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https://cultura.gob.do/wp-content/uploads/2025/11/Ley-No-20-18-que-declara-el-segundo-domingo-de-diciembre-de-cada-ano-como-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Dia-Nacional-de-la-Cocina-y-Gastronomia-Dominicana.pdf</w:t>
              </w:r>
            </w:hyperlink>
          </w:p>
        </w:tc>
        <w:tc>
          <w:tcPr>
            <w:tcW w:w="1559" w:type="dxa"/>
          </w:tcPr>
          <w:p w14:paraId="07F866F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4DDA6661" w14:textId="77777777" w:rsidTr="00AA72E1">
        <w:tc>
          <w:tcPr>
            <w:tcW w:w="3828" w:type="dxa"/>
          </w:tcPr>
          <w:p w14:paraId="0AE6A04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250-12 que declara el 23 de julio de cada año, como Día Nacional de la Lectura</w:t>
            </w:r>
          </w:p>
        </w:tc>
        <w:tc>
          <w:tcPr>
            <w:tcW w:w="1842" w:type="dxa"/>
          </w:tcPr>
          <w:p w14:paraId="4C9EF93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09CC7D4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EE66F5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https://cultura.gob.do/wp-content/uploads/2025/11/Ley-No-250-12-que-declara-el-23-de-julio-de-cada-ano-como-Dia-Nacional-de-la-Lectura.pdf</w:t>
              </w:r>
            </w:hyperlink>
          </w:p>
        </w:tc>
        <w:tc>
          <w:tcPr>
            <w:tcW w:w="1559" w:type="dxa"/>
          </w:tcPr>
          <w:p w14:paraId="48F082E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967BC97" w14:textId="77777777" w:rsidTr="00AA72E1">
        <w:tc>
          <w:tcPr>
            <w:tcW w:w="3828" w:type="dxa"/>
          </w:tcPr>
          <w:p w14:paraId="4E96734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246-12 que declara el 17 de agosto de cada año, como Día Nacional del Autor</w:t>
            </w:r>
          </w:p>
        </w:tc>
        <w:tc>
          <w:tcPr>
            <w:tcW w:w="1842" w:type="dxa"/>
          </w:tcPr>
          <w:p w14:paraId="7CD03A2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5B55186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962705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6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https://cultura.gob.do/wp-content/uploads/2025/11/Ley-No-246-12-que-declara-el-17-de-agosto-de-cada-ano-como-Dia-Nacional-del-Autor.pdf</w:t>
              </w:r>
            </w:hyperlink>
          </w:p>
        </w:tc>
        <w:tc>
          <w:tcPr>
            <w:tcW w:w="1559" w:type="dxa"/>
          </w:tcPr>
          <w:p w14:paraId="1D63D17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C47A909" w14:textId="77777777" w:rsidTr="00AA72E1">
        <w:tc>
          <w:tcPr>
            <w:tcW w:w="3828" w:type="dxa"/>
          </w:tcPr>
          <w:p w14:paraId="3BBAB81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257-10 que introduce modificaciones a la Ley No.108-10, para el Fomento de la actividad Cinematográfica en la R.D.</w:t>
            </w:r>
          </w:p>
        </w:tc>
        <w:tc>
          <w:tcPr>
            <w:tcW w:w="1842" w:type="dxa"/>
          </w:tcPr>
          <w:p w14:paraId="0534E58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59574FF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A3158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https://cultura.gob.do/wp-content/uploads/2025/11/Ley-No-257-10-que-introduce-modificaciones-a-la-Ley-No-108-10-para-el-Fomento-de-la-actividad-Cinematografica-en-la-R-D.pdf</w:t>
              </w:r>
            </w:hyperlink>
          </w:p>
        </w:tc>
        <w:tc>
          <w:tcPr>
            <w:tcW w:w="1559" w:type="dxa"/>
          </w:tcPr>
          <w:p w14:paraId="5C7E171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60D9EF3" w14:textId="77777777" w:rsidTr="00AA72E1">
        <w:tc>
          <w:tcPr>
            <w:tcW w:w="3828" w:type="dxa"/>
          </w:tcPr>
          <w:p w14:paraId="142CB18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108-10 para el Fomento de la Actividad Cinematográfica en la República Dominicana</w:t>
            </w:r>
          </w:p>
        </w:tc>
        <w:tc>
          <w:tcPr>
            <w:tcW w:w="1842" w:type="dxa"/>
          </w:tcPr>
          <w:p w14:paraId="11A2B02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294C9F8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B911CA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https://cultura.gob.do/wp-content/uploads/2025/11/Ley-No-108-10-para-el-Fomento-de-la-Actividad-Cinematografica-en-la-Republica-Dominicana.pdf</w:t>
              </w:r>
            </w:hyperlink>
          </w:p>
        </w:tc>
        <w:tc>
          <w:tcPr>
            <w:tcW w:w="1559" w:type="dxa"/>
          </w:tcPr>
          <w:p w14:paraId="0905940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2FB43F7" w14:textId="77777777" w:rsidTr="00AA72E1">
        <w:tc>
          <w:tcPr>
            <w:tcW w:w="3828" w:type="dxa"/>
          </w:tcPr>
          <w:p w14:paraId="43979D2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502-08 del Libro y Bibliotecas</w:t>
            </w:r>
          </w:p>
        </w:tc>
        <w:tc>
          <w:tcPr>
            <w:tcW w:w="1842" w:type="dxa"/>
          </w:tcPr>
          <w:p w14:paraId="2A74C8F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5D4DB55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32CB1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https://cultura.gob.do/wp-content/uploads/2025/11/Ley-No-502-08-del-Libro-y-Bibliotecas.pdf</w:t>
              </w:r>
            </w:hyperlink>
          </w:p>
        </w:tc>
        <w:tc>
          <w:tcPr>
            <w:tcW w:w="1559" w:type="dxa"/>
          </w:tcPr>
          <w:p w14:paraId="7CA6B85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EEBD2B4" w14:textId="77777777" w:rsidTr="00AA72E1">
        <w:tc>
          <w:tcPr>
            <w:tcW w:w="3828" w:type="dxa"/>
          </w:tcPr>
          <w:p w14:paraId="1C6B2A8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72-08 que declara el 11 de octubre de cada año, como Día del Artesano</w:t>
            </w:r>
          </w:p>
        </w:tc>
        <w:tc>
          <w:tcPr>
            <w:tcW w:w="1842" w:type="dxa"/>
          </w:tcPr>
          <w:p w14:paraId="564B680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25E3302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7BB574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https://cultura.gob.do/wp-content/uploads/2025/11/Ley-No-72-08-que-declara-el-11-de-octubre-de-cada-ano-como-Dia-del-Artesano.pdf</w:t>
              </w:r>
            </w:hyperlink>
          </w:p>
        </w:tc>
        <w:tc>
          <w:tcPr>
            <w:tcW w:w="1559" w:type="dxa"/>
          </w:tcPr>
          <w:p w14:paraId="09103C7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A2111EF" w14:textId="77777777" w:rsidTr="00AA72E1">
        <w:tc>
          <w:tcPr>
            <w:tcW w:w="3828" w:type="dxa"/>
          </w:tcPr>
          <w:p w14:paraId="47FF35C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40-08 que declara la provincia Juan Sánchez Ramírez como Provincia Ecoturística</w:t>
            </w:r>
          </w:p>
        </w:tc>
        <w:tc>
          <w:tcPr>
            <w:tcW w:w="1842" w:type="dxa"/>
          </w:tcPr>
          <w:p w14:paraId="24C007B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75F3BB5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266A843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https://cultura.gob.do/wp-content/uploads/2025/11/Ley-No-40-08-que-declara-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la-provincia-Juan-Sanchez-Ramirez-como-Provincia-Ecoturistica.pdf</w:t>
              </w:r>
            </w:hyperlink>
          </w:p>
        </w:tc>
        <w:tc>
          <w:tcPr>
            <w:tcW w:w="1559" w:type="dxa"/>
          </w:tcPr>
          <w:p w14:paraId="5751D9E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3C3DA542" w14:textId="77777777" w:rsidTr="00AA72E1">
        <w:tc>
          <w:tcPr>
            <w:tcW w:w="3828" w:type="dxa"/>
          </w:tcPr>
          <w:p w14:paraId="61BA05A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170-07 que instituye el Sistema de Presupuesto Participativo Municipal</w:t>
            </w:r>
          </w:p>
        </w:tc>
        <w:tc>
          <w:tcPr>
            <w:tcW w:w="1842" w:type="dxa"/>
          </w:tcPr>
          <w:p w14:paraId="3878571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7BB23C1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B8084E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https://cultura.gob.do/wp-content/uploads/2025/11/Ley-No-170-07-que-instituye-el-Sistema-de-Presupuesto-Participativo-Municipal.pdf</w:t>
              </w:r>
            </w:hyperlink>
          </w:p>
        </w:tc>
        <w:tc>
          <w:tcPr>
            <w:tcW w:w="1559" w:type="dxa"/>
          </w:tcPr>
          <w:p w14:paraId="5223A35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5D44BCF" w14:textId="77777777" w:rsidTr="00AA72E1">
        <w:tc>
          <w:tcPr>
            <w:tcW w:w="3828" w:type="dxa"/>
          </w:tcPr>
          <w:p w14:paraId="23F9A35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163-05 que declara la provincia San Juan como Provincia Ecoturística</w:t>
            </w:r>
          </w:p>
        </w:tc>
        <w:tc>
          <w:tcPr>
            <w:tcW w:w="1842" w:type="dxa"/>
          </w:tcPr>
          <w:p w14:paraId="3AFC8D6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05C8D2B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47FEA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https://cultura.gob.do/wp-content/uploads/2025/11/Ley-No-163-05-que-declara-la-provincia-San-Juan-como-Provincia-Ecoturistica.pdf</w:t>
              </w:r>
            </w:hyperlink>
          </w:p>
        </w:tc>
        <w:tc>
          <w:tcPr>
            <w:tcW w:w="1559" w:type="dxa"/>
          </w:tcPr>
          <w:p w14:paraId="590166D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283B103" w14:textId="77777777" w:rsidTr="00AA72E1">
        <w:tc>
          <w:tcPr>
            <w:tcW w:w="3828" w:type="dxa"/>
          </w:tcPr>
          <w:p w14:paraId="5C6D130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212-04 que declara la provincia de Barahona como Provincia Ecoturística</w:t>
            </w:r>
          </w:p>
        </w:tc>
        <w:tc>
          <w:tcPr>
            <w:tcW w:w="1842" w:type="dxa"/>
          </w:tcPr>
          <w:p w14:paraId="5F7FAA5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3FB5B6CC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3293F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https://cultura.gob.do/wp-content/uploads/2025/11/Ley-No-212-04-que-declara-la-provincia-de-Barahona-como-Provincia-Ecoturistica.pdf</w:t>
              </w:r>
            </w:hyperlink>
          </w:p>
        </w:tc>
        <w:tc>
          <w:tcPr>
            <w:tcW w:w="1559" w:type="dxa"/>
          </w:tcPr>
          <w:p w14:paraId="64642F9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B9585E5" w14:textId="77777777" w:rsidTr="00AA72E1">
        <w:tc>
          <w:tcPr>
            <w:tcW w:w="3828" w:type="dxa"/>
          </w:tcPr>
          <w:p w14:paraId="412AC08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Ley No. 151-04 que declara la provincia de San José de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Ocoa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 xml:space="preserve"> como Provincia Ecoturística</w:t>
            </w:r>
          </w:p>
        </w:tc>
        <w:tc>
          <w:tcPr>
            <w:tcW w:w="1842" w:type="dxa"/>
          </w:tcPr>
          <w:p w14:paraId="20286EA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4A2AE42C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80597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https://cultura.gob.do/wp-content/uploads/2025/11/Ley-No-151-04-que-declara-la-provincia-de-San-Jose-de-Ocoa-como-Provincia-Ecoturistica.pdf</w:t>
              </w:r>
            </w:hyperlink>
          </w:p>
        </w:tc>
        <w:tc>
          <w:tcPr>
            <w:tcW w:w="1559" w:type="dxa"/>
          </w:tcPr>
          <w:p w14:paraId="58F49F7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95B355B" w14:textId="77777777" w:rsidTr="00AA72E1">
        <w:tc>
          <w:tcPr>
            <w:tcW w:w="3828" w:type="dxa"/>
          </w:tcPr>
          <w:p w14:paraId="723E85D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65-00 sobre Derecho de Autor</w:t>
            </w:r>
          </w:p>
        </w:tc>
        <w:tc>
          <w:tcPr>
            <w:tcW w:w="1842" w:type="dxa"/>
          </w:tcPr>
          <w:p w14:paraId="63A19FA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4A7606E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F3D231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7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https://cultura.gob.do/wp-content/uploads/2025/11/Ley-No-65-00-sobre-Derecho-de-Autor.pdf</w:t>
              </w:r>
            </w:hyperlink>
          </w:p>
        </w:tc>
        <w:tc>
          <w:tcPr>
            <w:tcW w:w="1559" w:type="dxa"/>
          </w:tcPr>
          <w:p w14:paraId="20D3687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30A6B6F" w14:textId="77777777" w:rsidTr="00AA72E1">
        <w:tc>
          <w:tcPr>
            <w:tcW w:w="3828" w:type="dxa"/>
          </w:tcPr>
          <w:p w14:paraId="6B1AD0A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41-00 que crea la Secretaría de Estado de Cultura</w:t>
            </w:r>
          </w:p>
        </w:tc>
        <w:tc>
          <w:tcPr>
            <w:tcW w:w="1842" w:type="dxa"/>
          </w:tcPr>
          <w:p w14:paraId="7EC291E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0963DD2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726F3D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8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https://cultura.gob.do/wp-content/uploads/2025/11/Ley-No-41-00-que-crea-la-Secretaria-de-Estado-de-Cultura.pdf</w:t>
              </w:r>
            </w:hyperlink>
          </w:p>
        </w:tc>
        <w:tc>
          <w:tcPr>
            <w:tcW w:w="1559" w:type="dxa"/>
          </w:tcPr>
          <w:p w14:paraId="0C66139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70F0655" w14:textId="77777777" w:rsidTr="00AA72E1">
        <w:tc>
          <w:tcPr>
            <w:tcW w:w="3828" w:type="dxa"/>
          </w:tcPr>
          <w:p w14:paraId="01C86A8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No.101-87 que declara el día 20 de diciembre de cada año, como Día del Dominicano que Reside en el Exterior</w:t>
            </w:r>
          </w:p>
        </w:tc>
        <w:tc>
          <w:tcPr>
            <w:tcW w:w="1842" w:type="dxa"/>
          </w:tcPr>
          <w:p w14:paraId="00AB716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4C2AEE7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A23F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8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https://cultura.gob.do/wp-content/uploads/2025/11/Ley-No-101-87-que-declara-el-dia-20-de-diciembre-de-cada-ano-como-Dia-del-Dominicano-que-Reside-en-el-Exterior.pdf</w:t>
              </w:r>
            </w:hyperlink>
          </w:p>
        </w:tc>
        <w:tc>
          <w:tcPr>
            <w:tcW w:w="1559" w:type="dxa"/>
          </w:tcPr>
          <w:p w14:paraId="6E13577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99A72A6" w14:textId="77777777" w:rsidTr="00AA72E1">
        <w:tc>
          <w:tcPr>
            <w:tcW w:w="3828" w:type="dxa"/>
          </w:tcPr>
          <w:p w14:paraId="1672DB3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Ley No. 5807-72 que declara que el 5 de abril de cada año será celebrado como Día del Periodismo Nacional</w:t>
            </w:r>
          </w:p>
        </w:tc>
        <w:tc>
          <w:tcPr>
            <w:tcW w:w="1842" w:type="dxa"/>
          </w:tcPr>
          <w:p w14:paraId="4F4FF1C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48FBD06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7739E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8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https://cultura.gob.do/wp-content/uploads/2025/11/Ley-No-5807-72-que-declara-que-el-5-de-abril-de-cada-ano-sera-celebrado-como-Dia-del-Periodismo-Nacional.pdf</w:t>
              </w:r>
            </w:hyperlink>
          </w:p>
        </w:tc>
        <w:tc>
          <w:tcPr>
            <w:tcW w:w="1559" w:type="dxa"/>
          </w:tcPr>
          <w:p w14:paraId="1BF5A3D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C755E56" w14:textId="77777777" w:rsidTr="00AA72E1">
        <w:tc>
          <w:tcPr>
            <w:tcW w:w="3828" w:type="dxa"/>
          </w:tcPr>
          <w:p w14:paraId="752D2F7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318-68 sobre el Patrimonio Cultural de la Nación</w:t>
            </w:r>
          </w:p>
        </w:tc>
        <w:tc>
          <w:tcPr>
            <w:tcW w:w="1842" w:type="dxa"/>
          </w:tcPr>
          <w:p w14:paraId="61827D9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6618B47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D106CF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8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https://cultura.gob.do/wp-content/uploads/2025/11/Ley-No-318-68-sobre-el-Patrimonio-Cultural-de-la-Nacion.pdf</w:t>
              </w:r>
            </w:hyperlink>
          </w:p>
        </w:tc>
        <w:tc>
          <w:tcPr>
            <w:tcW w:w="1559" w:type="dxa"/>
          </w:tcPr>
          <w:p w14:paraId="59FF268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EFA68F9" w14:textId="77777777" w:rsidTr="00AA72E1">
        <w:tc>
          <w:tcPr>
            <w:tcW w:w="3828" w:type="dxa"/>
          </w:tcPr>
          <w:p w14:paraId="2DB0CE8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6132-62 de Expresión y Difusión del Pensamiento</w:t>
            </w:r>
          </w:p>
        </w:tc>
        <w:tc>
          <w:tcPr>
            <w:tcW w:w="1842" w:type="dxa"/>
          </w:tcPr>
          <w:p w14:paraId="72F0D1B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1BAB035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AB3B88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8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https://cultura.gob.do/wp-content/uploads/2025/11/Ley-No-6132-62-de-Expresion-y-Difusion-del-Pensamiento.pdf</w:t>
              </w:r>
            </w:hyperlink>
          </w:p>
        </w:tc>
        <w:tc>
          <w:tcPr>
            <w:tcW w:w="1559" w:type="dxa"/>
          </w:tcPr>
          <w:p w14:paraId="6617829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2864141" w14:textId="77777777" w:rsidTr="00AA72E1">
        <w:tc>
          <w:tcPr>
            <w:tcW w:w="3828" w:type="dxa"/>
          </w:tcPr>
          <w:p w14:paraId="5799EB2D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sz w:val="21"/>
                <w:szCs w:val="21"/>
              </w:rPr>
              <w:t>Decretos</w:t>
            </w:r>
          </w:p>
        </w:tc>
        <w:tc>
          <w:tcPr>
            <w:tcW w:w="1842" w:type="dxa"/>
          </w:tcPr>
          <w:p w14:paraId="46E00B91" w14:textId="77777777" w:rsidR="00A44D12" w:rsidRPr="00297836" w:rsidRDefault="00A44D12" w:rsidP="00A44D12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C289AE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5CCC93D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F4FC6B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44D12" w:rsidRPr="00297836" w14:paraId="44A3477E" w14:textId="77777777" w:rsidTr="00AA72E1">
        <w:tc>
          <w:tcPr>
            <w:tcW w:w="3828" w:type="dxa"/>
          </w:tcPr>
          <w:p w14:paraId="138222FF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028555F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19 de febrero 1965</w:t>
            </w:r>
          </w:p>
        </w:tc>
        <w:tc>
          <w:tcPr>
            <w:tcW w:w="1418" w:type="dxa"/>
          </w:tcPr>
          <w:p w14:paraId="503EFF6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D9E2A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8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https://cultura.gob.do/wp-content/uploads/2025/11/Decreto-No.-2149-65-que-reorganiza-la-Comision-Nacional-Dominicana-de-la-UNESCO-de-fecha-19-02-1965.pdf</w:t>
              </w:r>
            </w:hyperlink>
          </w:p>
        </w:tc>
        <w:tc>
          <w:tcPr>
            <w:tcW w:w="1559" w:type="dxa"/>
          </w:tcPr>
          <w:p w14:paraId="10D7DF6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6B4E097" w14:textId="77777777" w:rsidTr="00AA72E1">
        <w:tc>
          <w:tcPr>
            <w:tcW w:w="3828" w:type="dxa"/>
          </w:tcPr>
          <w:p w14:paraId="46FA8005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a la Oficina Patrimonio Cultural </w:t>
            </w:r>
          </w:p>
        </w:tc>
        <w:tc>
          <w:tcPr>
            <w:tcW w:w="1842" w:type="dxa"/>
          </w:tcPr>
          <w:p w14:paraId="130E1217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15 de junio 1967</w:t>
            </w:r>
          </w:p>
        </w:tc>
        <w:tc>
          <w:tcPr>
            <w:tcW w:w="1418" w:type="dxa"/>
          </w:tcPr>
          <w:p w14:paraId="1DD8C0C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67F2D3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86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https://old.cultura.gob.do/transparencia/index.php/base-legal/category/324-decretos?download=7050:decreto-no-1397-67-que-crea-dentro-de-la-direccion-general-de-turismo-o-la-oficina-patrimonio-cultural-y-dicta-otras-de-fecha-15-06-1967&amp;start=80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1DB576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D10B102" w14:textId="77777777" w:rsidTr="00AA72E1">
        <w:tc>
          <w:tcPr>
            <w:tcW w:w="3828" w:type="dxa"/>
          </w:tcPr>
          <w:p w14:paraId="6418B022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Ruinas de La Isabela </w:t>
            </w:r>
          </w:p>
        </w:tc>
        <w:tc>
          <w:tcPr>
            <w:tcW w:w="1842" w:type="dxa"/>
          </w:tcPr>
          <w:p w14:paraId="2229F9CC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24 de agosto 1967</w:t>
            </w:r>
          </w:p>
        </w:tc>
        <w:tc>
          <w:tcPr>
            <w:tcW w:w="1418" w:type="dxa"/>
          </w:tcPr>
          <w:p w14:paraId="3F60BAB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E89DE7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87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https://old.cultura.gob.do/transparencia/index.php/base-legal/category/324-decretos?download=7052:decreto-no-1604-67-que-crea-una-comision-encargada-de-gestionar-y-supervigilar-la-restauracion-de-las-runias-de-la-isabela-de-fecha-24-08-1967&amp;start=80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FE9E6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663F6AD" w14:textId="77777777" w:rsidTr="00AA72E1">
        <w:tc>
          <w:tcPr>
            <w:tcW w:w="3828" w:type="dxa"/>
          </w:tcPr>
          <w:p w14:paraId="04638BC6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1650-67 que demarca los límites de la Ciudad Colonial dentro del perímetro de la ciudad de Santo Domingo </w:t>
            </w:r>
          </w:p>
        </w:tc>
        <w:tc>
          <w:tcPr>
            <w:tcW w:w="1842" w:type="dxa"/>
          </w:tcPr>
          <w:p w14:paraId="79F5E0A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13 de septiembre 1967</w:t>
            </w:r>
          </w:p>
        </w:tc>
        <w:tc>
          <w:tcPr>
            <w:tcW w:w="1418" w:type="dxa"/>
          </w:tcPr>
          <w:p w14:paraId="68B8499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0EB5D41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88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https://old.cultura.gob.do/transparencia/index.php/base-legal/category/324-decretos?download=7052:decreto-no-1604-67-que-crea-una-comision-encargada-de-gestionar-y-supervigilar-la-restauracion-de-las-runias-de-la-isabela-de-fecha-24-08-1967&amp;start=80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6539B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77AA65E" w14:textId="77777777" w:rsidTr="00AA72E1">
        <w:tc>
          <w:tcPr>
            <w:tcW w:w="3828" w:type="dxa"/>
          </w:tcPr>
          <w:p w14:paraId="63FB1DF1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33B89140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17 de septiembre 1971</w:t>
            </w:r>
          </w:p>
        </w:tc>
        <w:tc>
          <w:tcPr>
            <w:tcW w:w="1418" w:type="dxa"/>
          </w:tcPr>
          <w:p w14:paraId="4AA910E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FA40CA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89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https://old.cultura.gob.do/transparencia/index.php/base-legal/category/324-decretos?download=7051:decreto-no-1497-71-que-reorganiza-la-comision-nacional-dominicana-para-la-unesco-de-fecha-17-09-1971&amp;start=80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945B2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0B01A3B" w14:textId="77777777" w:rsidTr="00AA72E1">
        <w:tc>
          <w:tcPr>
            <w:tcW w:w="3828" w:type="dxa"/>
          </w:tcPr>
          <w:p w14:paraId="074D0F89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Núm.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3259B4C4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27 de marzo 1974</w:t>
            </w:r>
          </w:p>
        </w:tc>
        <w:tc>
          <w:tcPr>
            <w:tcW w:w="1418" w:type="dxa"/>
          </w:tcPr>
          <w:p w14:paraId="36788D4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D1DBD3" w14:textId="77777777" w:rsidR="008A7F8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0" w:history="1">
              <w:r w:rsidR="008A7F8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https://cultura.gob.do/wp-content/uploads/2025/11/Decreto-Num.-4401-74-que-crea-el-Teatro-Nacional-de-fecha-27-03-1974.pdf</w:t>
              </w:r>
            </w:hyperlink>
          </w:p>
        </w:tc>
        <w:tc>
          <w:tcPr>
            <w:tcW w:w="1559" w:type="dxa"/>
          </w:tcPr>
          <w:p w14:paraId="12EB1C7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81F4781" w14:textId="77777777" w:rsidTr="00AA72E1">
        <w:tc>
          <w:tcPr>
            <w:tcW w:w="3828" w:type="dxa"/>
          </w:tcPr>
          <w:p w14:paraId="5EEB4630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02F089D7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03 de julio 1975</w:t>
            </w:r>
          </w:p>
        </w:tc>
        <w:tc>
          <w:tcPr>
            <w:tcW w:w="1418" w:type="dxa"/>
          </w:tcPr>
          <w:p w14:paraId="60E4ADE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FEF9A76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1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https://old.cultura.gob.do/transparencia/index.php/base-legal/category/324-decretos?download=7046:decreto-no-1073-75-que-integra-el-consejo-nacional-dominicano-para-la-unesco-de-fecha-3-07-1975&amp;start=80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60565C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FED5271" w14:textId="77777777" w:rsidTr="00AA72E1">
        <w:tc>
          <w:tcPr>
            <w:tcW w:w="3828" w:type="dxa"/>
          </w:tcPr>
          <w:p w14:paraId="63071E7E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2329A0B7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06 de septiembre 1976</w:t>
            </w:r>
          </w:p>
        </w:tc>
        <w:tc>
          <w:tcPr>
            <w:tcW w:w="1418" w:type="dxa"/>
          </w:tcPr>
          <w:p w14:paraId="0F07574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7AB6375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2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https://old.cultura.gob.do/transparencia/index.php/base-legal/category/324-decretos?download=7060:decreto-no-2310-76-que-crea-el-centro-de-inventario-de-bienes-culturales-de-fecha-6-09-1976&amp;start=80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513493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5F8694D" w14:textId="77777777" w:rsidTr="00AA72E1">
        <w:tc>
          <w:tcPr>
            <w:tcW w:w="3828" w:type="dxa"/>
          </w:tcPr>
          <w:p w14:paraId="4E80BC8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3BCE3EAC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03 de enero 1978</w:t>
            </w:r>
          </w:p>
        </w:tc>
        <w:tc>
          <w:tcPr>
            <w:tcW w:w="1418" w:type="dxa"/>
          </w:tcPr>
          <w:p w14:paraId="724710F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62D4AF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3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https://old.cultura.gob.do/transparencia/index.php/base-legal/category/324-decretos?download=7072:decreto-no-3224-78-que-crea-e-integra-el-patronato-de-la-galeria-de-arte-moderno-de-fecha-3-01-1978&amp;start=80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986084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AF907C9" w14:textId="77777777" w:rsidTr="00AA72E1">
        <w:tc>
          <w:tcPr>
            <w:tcW w:w="3828" w:type="dxa"/>
          </w:tcPr>
          <w:p w14:paraId="55ECA32F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723D37C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19 de febrero 1979</w:t>
            </w:r>
          </w:p>
        </w:tc>
        <w:tc>
          <w:tcPr>
            <w:tcW w:w="1418" w:type="dxa"/>
          </w:tcPr>
          <w:p w14:paraId="3192019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531914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4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https://old.cultura.gob.do/transparencia/index.php/base-legal/category/324-decretos?download=7082:decreto-no-683-79-que-crea-e-integra-una-comision-encargada-del-programa-de-rescate-arqueologico-submarino-de-fecha-19-02-1979&amp;start=80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F5E25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979FDB2" w14:textId="77777777" w:rsidTr="00AA72E1">
        <w:tc>
          <w:tcPr>
            <w:tcW w:w="3828" w:type="dxa"/>
          </w:tcPr>
          <w:p w14:paraId="1EAC7E3E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5A73CA4B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28 de agosto 1980</w:t>
            </w:r>
          </w:p>
        </w:tc>
        <w:tc>
          <w:tcPr>
            <w:tcW w:w="1418" w:type="dxa"/>
          </w:tcPr>
          <w:p w14:paraId="27247AC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882FB1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5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https://old.cultura.gob.do/transparencia/index.php/base-legal/category/324-decretos?download=7056:decreto-no-1937-80-que-crea-el-centro-de-la-cultura-de-santiago-de-fecha-28-08-1980&amp;start=80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9A60A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603E35B" w14:textId="77777777" w:rsidTr="00AA72E1">
        <w:tc>
          <w:tcPr>
            <w:tcW w:w="3828" w:type="dxa"/>
          </w:tcPr>
          <w:p w14:paraId="18065D26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730393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14 de septiembre 1981</w:t>
            </w:r>
          </w:p>
        </w:tc>
        <w:tc>
          <w:tcPr>
            <w:tcW w:w="1418" w:type="dxa"/>
          </w:tcPr>
          <w:p w14:paraId="200FFEF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B46F72" w14:textId="77777777" w:rsidR="005152D0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6" w:history="1">
              <w:r w:rsidR="005152D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https://cultura.gob.do/wp-content/uploads/2025/11/Decreto-No.-2753-81-que-nombra-al-Lic.-Jose-Chez-Checo-Director-del-Museo-Nacional-de-Historia-y-Geografia-de-fecha-14-09-1981.pdf</w:t>
              </w:r>
            </w:hyperlink>
          </w:p>
        </w:tc>
        <w:tc>
          <w:tcPr>
            <w:tcW w:w="1559" w:type="dxa"/>
          </w:tcPr>
          <w:p w14:paraId="4524209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95D6144" w14:textId="77777777" w:rsidTr="00AA72E1">
        <w:tc>
          <w:tcPr>
            <w:tcW w:w="3828" w:type="dxa"/>
          </w:tcPr>
          <w:p w14:paraId="2E35D601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625FA3D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17 de enero 1986</w:t>
            </w:r>
          </w:p>
        </w:tc>
        <w:tc>
          <w:tcPr>
            <w:tcW w:w="1418" w:type="dxa"/>
          </w:tcPr>
          <w:p w14:paraId="0A1CD01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E67AE31" w14:textId="77777777" w:rsidR="000C45AE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7" w:history="1">
              <w:r w:rsidR="000C45AE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https://cultura.gob.do/wp-content/uploads/2025/11/Decreto-No.-45-86-dispone-que-el-Centro-de-Microfilmacion-y-Restauracion-de-Documentos-y-Libros-y-Fotografia-funciona.-de-fecha-17-01-1986.pdf</w:t>
              </w:r>
            </w:hyperlink>
          </w:p>
        </w:tc>
        <w:tc>
          <w:tcPr>
            <w:tcW w:w="1559" w:type="dxa"/>
          </w:tcPr>
          <w:p w14:paraId="3A924B3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BB94801" w14:textId="77777777" w:rsidTr="00AA72E1">
        <w:tc>
          <w:tcPr>
            <w:tcW w:w="3828" w:type="dxa"/>
          </w:tcPr>
          <w:p w14:paraId="2E693C14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1632A4F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13 de abril 1987</w:t>
            </w:r>
          </w:p>
        </w:tc>
        <w:tc>
          <w:tcPr>
            <w:tcW w:w="1418" w:type="dxa"/>
          </w:tcPr>
          <w:p w14:paraId="2FEF0EB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1154A4C" w14:textId="77777777" w:rsidR="00AF516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8" w:history="1">
              <w:r w:rsidR="00AF516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https://cultura.gob.do/wp-content/uploads/2025/11/Decreto-No.-183-87-que-crea-la-Comision-Permanente-de-la-Feria-Nacional-del-Libro-con-Jurisdiccion-Nacional-de-fecha-13-04-1987.pdf</w:t>
              </w:r>
            </w:hyperlink>
          </w:p>
        </w:tc>
        <w:tc>
          <w:tcPr>
            <w:tcW w:w="1559" w:type="dxa"/>
          </w:tcPr>
          <w:p w14:paraId="28CFECB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6C3A45A" w14:textId="77777777" w:rsidTr="00AA72E1">
        <w:tc>
          <w:tcPr>
            <w:tcW w:w="3828" w:type="dxa"/>
          </w:tcPr>
          <w:p w14:paraId="1E0C28B1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5381D3A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11 de junio 1987</w:t>
            </w:r>
          </w:p>
        </w:tc>
        <w:tc>
          <w:tcPr>
            <w:tcW w:w="1418" w:type="dxa"/>
          </w:tcPr>
          <w:p w14:paraId="36A2C20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FB78FE" w14:textId="77777777" w:rsidR="00AF516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99" w:history="1">
              <w:r w:rsidR="00AF516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https://cultura.gob.do/wp-content/uploads/2025/11/Decreto-No.-301-87-que-crea-la-Comision-de-Proteccion-y-Rescate-del-</w:t>
              </w:r>
              <w:r w:rsidR="00AF5161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Patrimonio-Historico-Cultural-Arqueologico-y-Natural-de-la-Provincia-de-Montecristi-de-fecha-11-06-1987.pdf</w:t>
              </w:r>
            </w:hyperlink>
          </w:p>
        </w:tc>
        <w:tc>
          <w:tcPr>
            <w:tcW w:w="1559" w:type="dxa"/>
          </w:tcPr>
          <w:p w14:paraId="765D5CF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4753FFFA" w14:textId="77777777" w:rsidTr="00AA72E1">
        <w:tc>
          <w:tcPr>
            <w:tcW w:w="3828" w:type="dxa"/>
          </w:tcPr>
          <w:p w14:paraId="4A84F506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69B8C96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17 de junio 1987</w:t>
            </w:r>
          </w:p>
        </w:tc>
        <w:tc>
          <w:tcPr>
            <w:tcW w:w="1418" w:type="dxa"/>
          </w:tcPr>
          <w:p w14:paraId="7113A00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8EE1E8E" w14:textId="77777777" w:rsidR="00EF5170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0" w:history="1">
              <w:r w:rsidR="00EF517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https://cultura.gob.do/wp-content/uploads/2025/11/Decreto-No.-310-87-que-crea-e-integra-una-Comision-encargada-del-Programa-de-Rescate-Arqueologico-Submarino-de-fecha-17-06-1987.pdf</w:t>
              </w:r>
            </w:hyperlink>
          </w:p>
        </w:tc>
        <w:tc>
          <w:tcPr>
            <w:tcW w:w="1559" w:type="dxa"/>
          </w:tcPr>
          <w:p w14:paraId="0216FF7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E4F68FC" w14:textId="77777777" w:rsidTr="00AA72E1">
        <w:tc>
          <w:tcPr>
            <w:tcW w:w="3828" w:type="dxa"/>
          </w:tcPr>
          <w:p w14:paraId="7C90020B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3BAB6A3D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11 de febrero 1988</w:t>
            </w:r>
          </w:p>
        </w:tc>
        <w:tc>
          <w:tcPr>
            <w:tcW w:w="1418" w:type="dxa"/>
          </w:tcPr>
          <w:p w14:paraId="3A1784F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540923" w14:textId="77777777" w:rsidR="00EF5170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1" w:history="1">
              <w:r w:rsidR="00EF517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https://cultura.gob.do/wp-content/uploads/2025/11/Decreto-No.-74-88-que-integra-el-Patronato-Rector-de-la-Biblioteca-Nacional-de-fecha-11-02-1988.pdf</w:t>
              </w:r>
            </w:hyperlink>
          </w:p>
        </w:tc>
        <w:tc>
          <w:tcPr>
            <w:tcW w:w="1559" w:type="dxa"/>
          </w:tcPr>
          <w:p w14:paraId="39EF59A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E428C0E" w14:textId="77777777" w:rsidTr="00AA72E1">
        <w:tc>
          <w:tcPr>
            <w:tcW w:w="3828" w:type="dxa"/>
          </w:tcPr>
          <w:p w14:paraId="377B550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117AB4D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07 de agosto 1989</w:t>
            </w:r>
          </w:p>
        </w:tc>
        <w:tc>
          <w:tcPr>
            <w:tcW w:w="1418" w:type="dxa"/>
          </w:tcPr>
          <w:p w14:paraId="2B78127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684255" w14:textId="77777777" w:rsidR="009D23C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2" w:history="1">
              <w:r w:rsidR="009D23C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https://cultura.gob.do/wp-content/uploads/2025/11/Decreto-No.-289-89-que-integra-el-Patronato-Rector-de-la-Galeria-de-Arte-Moderno-hoy-Museo-de-Arte-Moderno-de-fecha-7-08-1989.pdf</w:t>
              </w:r>
            </w:hyperlink>
          </w:p>
        </w:tc>
        <w:tc>
          <w:tcPr>
            <w:tcW w:w="1559" w:type="dxa"/>
          </w:tcPr>
          <w:p w14:paraId="12C5831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2A8E492" w14:textId="77777777" w:rsidTr="00AA72E1">
        <w:tc>
          <w:tcPr>
            <w:tcW w:w="3828" w:type="dxa"/>
          </w:tcPr>
          <w:p w14:paraId="1A03BD3F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1C7FCA4B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29 de abril 1991</w:t>
            </w:r>
          </w:p>
        </w:tc>
        <w:tc>
          <w:tcPr>
            <w:tcW w:w="1418" w:type="dxa"/>
          </w:tcPr>
          <w:p w14:paraId="6D805FC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0E67E60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3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https://old.cultura.gob.do/transparencia/index.php/base-legal/category/324-decretos?download=7054:decreto-no-172-91-que-delimita-el-area-del-centro-historico-de-la-ciudad-de-santiago-de-los-caballeros-de-fecha-29-04-1991&amp;start=60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8B0E1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B114C08" w14:textId="77777777" w:rsidTr="00AA72E1">
        <w:tc>
          <w:tcPr>
            <w:tcW w:w="3828" w:type="dxa"/>
          </w:tcPr>
          <w:p w14:paraId="345588CF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506E49E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29 de abril 1992</w:t>
            </w:r>
          </w:p>
        </w:tc>
        <w:tc>
          <w:tcPr>
            <w:tcW w:w="1418" w:type="dxa"/>
          </w:tcPr>
          <w:p w14:paraId="3215576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7C66D91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4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https://old.cultura.gob.do/transparencia/index.php/base-legal/category/324-decretos?download=7049:decreto-no-138-92-que-declara-zona-bajo-la-proteccion-de-la-oficina-de-patrimonio-cultural-un-area-en-el-municipio-de-san-pedro-de-macoris-de-fecha-29-04-1992&amp;start=60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266568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0475138" w14:textId="77777777" w:rsidTr="00AA72E1">
        <w:tc>
          <w:tcPr>
            <w:tcW w:w="3828" w:type="dxa"/>
          </w:tcPr>
          <w:p w14:paraId="619EBF72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2223720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28 de septiembre 1992</w:t>
            </w:r>
          </w:p>
        </w:tc>
        <w:tc>
          <w:tcPr>
            <w:tcW w:w="1418" w:type="dxa"/>
          </w:tcPr>
          <w:p w14:paraId="44DA227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68808C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5" w:history="1">
              <w:r w:rsidR="00AB12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https://old.cultura.gob.do/transparencia/index.php/base-legal/category/324-decretos?download=7067:decreto-no-290-92-que-crea-e-integra-el-patronato-faro-a-c-que-se-encargara-de-velar-por-el-mantenimiento-vigilancia-y-seguridad-del-monumento-fecha-28-09-1992&amp;start=60</w:t>
              </w:r>
            </w:hyperlink>
            <w:r w:rsidR="00AB12D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1874D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ED7251A" w14:textId="77777777" w:rsidTr="00AA72E1">
        <w:tc>
          <w:tcPr>
            <w:tcW w:w="3828" w:type="dxa"/>
          </w:tcPr>
          <w:p w14:paraId="3B03A783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163E221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07 de agosto 1994</w:t>
            </w:r>
          </w:p>
        </w:tc>
        <w:tc>
          <w:tcPr>
            <w:tcW w:w="1418" w:type="dxa"/>
          </w:tcPr>
          <w:p w14:paraId="68AE632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1DF196" w14:textId="77777777" w:rsidR="00403D2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6" w:history="1">
              <w:r w:rsidR="00403D2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https://cultura.gob.do/wp-content/uploads/2025/11/Decreto-No.73-94-que-crea-e-integra-el-Patronato-del-Teatro-del-Cibao-de-fecha-7-08-1994.pdf</w:t>
              </w:r>
            </w:hyperlink>
          </w:p>
        </w:tc>
        <w:tc>
          <w:tcPr>
            <w:tcW w:w="1559" w:type="dxa"/>
          </w:tcPr>
          <w:p w14:paraId="68C9BFF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C494D9A" w14:textId="77777777" w:rsidTr="00AA72E1">
        <w:tc>
          <w:tcPr>
            <w:tcW w:w="3828" w:type="dxa"/>
          </w:tcPr>
          <w:p w14:paraId="3EB72844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57-95 que pone el Parque Mirador este bajo responsabilidad del Patronato Faro a Colón </w:t>
            </w:r>
          </w:p>
        </w:tc>
        <w:tc>
          <w:tcPr>
            <w:tcW w:w="1842" w:type="dxa"/>
          </w:tcPr>
          <w:p w14:paraId="1390A00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10 de marzo 1995</w:t>
            </w:r>
          </w:p>
        </w:tc>
        <w:tc>
          <w:tcPr>
            <w:tcW w:w="1418" w:type="dxa"/>
          </w:tcPr>
          <w:p w14:paraId="2E5818E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BFAF55" w14:textId="77777777" w:rsidR="009E20AE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7" w:history="1">
              <w:r w:rsidR="009E20AE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https://cultura.gob.do/wp-content/uploads/2025/11/Decreto-No.-57-95-que-pone-el-Parque-Mirador-este-bajo-responsabilidad-del-Patronato-Faro-a-Colon-de-fecha-10-03-1995.pdf</w:t>
              </w:r>
            </w:hyperlink>
          </w:p>
        </w:tc>
        <w:tc>
          <w:tcPr>
            <w:tcW w:w="1559" w:type="dxa"/>
          </w:tcPr>
          <w:p w14:paraId="48B614D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F3EA60B" w14:textId="77777777" w:rsidTr="00AA72E1">
        <w:tc>
          <w:tcPr>
            <w:tcW w:w="3828" w:type="dxa"/>
          </w:tcPr>
          <w:p w14:paraId="7332BED8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7CD0639E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24 de abril 1997</w:t>
            </w:r>
          </w:p>
        </w:tc>
        <w:tc>
          <w:tcPr>
            <w:tcW w:w="1418" w:type="dxa"/>
          </w:tcPr>
          <w:p w14:paraId="618AAE0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43A966" w14:textId="77777777" w:rsidR="00BC3754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8" w:history="1">
              <w:r w:rsidR="00BC375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https://cultura.gob.do/wp-content/uploads/2025/11/Decreto-No.-212-97-que-aprueba-el-Reglamento-Organico-del-Teatro-Nacional-de-fecha-24-04-1997.pdf</w:t>
              </w:r>
            </w:hyperlink>
          </w:p>
        </w:tc>
        <w:tc>
          <w:tcPr>
            <w:tcW w:w="1559" w:type="dxa"/>
          </w:tcPr>
          <w:p w14:paraId="5EC679E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C7A3C2E" w14:textId="77777777" w:rsidTr="00AA72E1">
        <w:tc>
          <w:tcPr>
            <w:tcW w:w="3828" w:type="dxa"/>
          </w:tcPr>
          <w:p w14:paraId="2174F71F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F39354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12 de junio 1997</w:t>
            </w:r>
          </w:p>
        </w:tc>
        <w:tc>
          <w:tcPr>
            <w:tcW w:w="1418" w:type="dxa"/>
          </w:tcPr>
          <w:p w14:paraId="70BED16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73E449" w14:textId="77777777" w:rsidR="00B2691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09" w:history="1">
              <w:r w:rsidR="00B269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https://cultura.gob.do/wp-content/uploads/2025/11/Decreto-No.-276-97-que-integra-nuevamente-la-Comision-para-la-Consolidacion-y-Ambientacion-de-los-Monumentos-de-Santo-Domingo-de-fecha-12-06-1997.pdf</w:t>
              </w:r>
            </w:hyperlink>
          </w:p>
        </w:tc>
        <w:tc>
          <w:tcPr>
            <w:tcW w:w="1559" w:type="dxa"/>
          </w:tcPr>
          <w:p w14:paraId="7009A13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0EC3A09" w14:textId="77777777" w:rsidTr="00AA72E1">
        <w:tc>
          <w:tcPr>
            <w:tcW w:w="3828" w:type="dxa"/>
          </w:tcPr>
          <w:p w14:paraId="386386F4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5D3D1B1A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25 de septiembre 1997</w:t>
            </w:r>
          </w:p>
        </w:tc>
        <w:tc>
          <w:tcPr>
            <w:tcW w:w="1418" w:type="dxa"/>
          </w:tcPr>
          <w:p w14:paraId="0C4593D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450E9F" w14:textId="77777777" w:rsidR="00B2691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0" w:history="1">
              <w:r w:rsidR="00B269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https://cultura.gob.do/wp-content/uploads/2025/11/Decreto-No.-417-97-que-aprueba-el-reglamento-de-la-Comision-Ejecutiva-de-Patrimonio-Cultural-de-fecha-25-09-1997.pdf</w:t>
              </w:r>
            </w:hyperlink>
          </w:p>
        </w:tc>
        <w:tc>
          <w:tcPr>
            <w:tcW w:w="1559" w:type="dxa"/>
          </w:tcPr>
          <w:p w14:paraId="484EC51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942AB64" w14:textId="77777777" w:rsidTr="00AA72E1">
        <w:tc>
          <w:tcPr>
            <w:tcW w:w="3828" w:type="dxa"/>
          </w:tcPr>
          <w:p w14:paraId="517B189A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7A6BA1A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14 de noviembre 1997</w:t>
            </w:r>
          </w:p>
        </w:tc>
        <w:tc>
          <w:tcPr>
            <w:tcW w:w="1418" w:type="dxa"/>
          </w:tcPr>
          <w:p w14:paraId="0E25C8C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955CC7" w14:textId="77777777" w:rsidR="0022336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1" w:history="1">
              <w:r w:rsidR="0022336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https://cultura.gob.do/wp-content/uploads/2025/11/Decreto-No.-475-97-que-aprueba-el-Reglamento-Interno-de-la-Gobernacion-de-la-Plaza-de-la-Cultura-Juan-Pablo-Duarte-de-fecha-14-11-1997.pdf</w:t>
              </w:r>
            </w:hyperlink>
          </w:p>
        </w:tc>
        <w:tc>
          <w:tcPr>
            <w:tcW w:w="1559" w:type="dxa"/>
          </w:tcPr>
          <w:p w14:paraId="2F15253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D6795FA" w14:textId="77777777" w:rsidTr="00AA72E1">
        <w:tc>
          <w:tcPr>
            <w:tcW w:w="3828" w:type="dxa"/>
          </w:tcPr>
          <w:p w14:paraId="6DB5FC6F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79A217B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26 de junio 1999</w:t>
            </w:r>
          </w:p>
        </w:tc>
        <w:tc>
          <w:tcPr>
            <w:tcW w:w="1418" w:type="dxa"/>
          </w:tcPr>
          <w:p w14:paraId="5A75EA1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8A2E10D" w14:textId="77777777" w:rsidR="0022336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2" w:history="1">
              <w:r w:rsidR="0022336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https://cultura.gob.do/wp-content/uploads/2025/11/Decreto-No.-289-99-que-crea-Oficina-Nacional-de-Patrimonio-Cultural-Subacuatico-de-fecha-26-06-1999.pdf</w:t>
              </w:r>
            </w:hyperlink>
          </w:p>
        </w:tc>
        <w:tc>
          <w:tcPr>
            <w:tcW w:w="1559" w:type="dxa"/>
          </w:tcPr>
          <w:p w14:paraId="1BA0A85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624B4AA" w14:textId="77777777" w:rsidTr="00AA72E1">
        <w:tc>
          <w:tcPr>
            <w:tcW w:w="3828" w:type="dxa"/>
          </w:tcPr>
          <w:p w14:paraId="09F19FBE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58A02A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12 de agosto 1999</w:t>
            </w:r>
          </w:p>
        </w:tc>
        <w:tc>
          <w:tcPr>
            <w:tcW w:w="1418" w:type="dxa"/>
          </w:tcPr>
          <w:p w14:paraId="6A95B21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BDCFC63" w14:textId="77777777" w:rsidR="0022336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3" w:history="1">
              <w:r w:rsidR="0022336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https://cultura.gob.do/wp-content/uploads/2025/11/Decreto-No.-343-99-que-crea-el-Centro-para-Recuperacion-Conservacion-y-Difusion-de-la-Musica-Dominicana-como-organismo-dependiente-del-Teatro-Nacional-de-fecha-12-08-1999.pdf</w:t>
              </w:r>
            </w:hyperlink>
          </w:p>
        </w:tc>
        <w:tc>
          <w:tcPr>
            <w:tcW w:w="1559" w:type="dxa"/>
          </w:tcPr>
          <w:p w14:paraId="37CB1D0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7E8E7DC" w14:textId="77777777" w:rsidTr="00AA72E1">
        <w:tc>
          <w:tcPr>
            <w:tcW w:w="3828" w:type="dxa"/>
          </w:tcPr>
          <w:p w14:paraId="4933968E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5B23934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02 de enero 2002</w:t>
            </w:r>
          </w:p>
        </w:tc>
        <w:tc>
          <w:tcPr>
            <w:tcW w:w="1418" w:type="dxa"/>
          </w:tcPr>
          <w:p w14:paraId="7ED63F3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44302A" w14:textId="77777777" w:rsidR="00320623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4" w:history="1">
              <w:r w:rsidR="0032062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https://cultura.gob.do/wp-content/uploads/2025/11/Decreto-No.3-02-que-crea-la-Direccion-de-Fomento-y-Desarrollo-de-la-Artesania-Nacioanal-FODEARTE-de-fecha-02-01-2002.pdf</w:t>
              </w:r>
            </w:hyperlink>
          </w:p>
        </w:tc>
        <w:tc>
          <w:tcPr>
            <w:tcW w:w="1559" w:type="dxa"/>
          </w:tcPr>
          <w:p w14:paraId="5EF8BFF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9F23FA1" w14:textId="77777777" w:rsidTr="00AA72E1">
        <w:tc>
          <w:tcPr>
            <w:tcW w:w="3828" w:type="dxa"/>
          </w:tcPr>
          <w:p w14:paraId="0D138BD6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243-02 que crea la Editora Nacional dependiente de la Secretaría de Estado de Cultura </w:t>
            </w:r>
          </w:p>
        </w:tc>
        <w:tc>
          <w:tcPr>
            <w:tcW w:w="1842" w:type="dxa"/>
          </w:tcPr>
          <w:p w14:paraId="41E84AF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10 de abril 2002</w:t>
            </w:r>
          </w:p>
        </w:tc>
        <w:tc>
          <w:tcPr>
            <w:tcW w:w="1418" w:type="dxa"/>
          </w:tcPr>
          <w:p w14:paraId="07909E6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8AF00" w14:textId="77777777" w:rsidR="00320623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5" w:history="1">
              <w:r w:rsidR="0032062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https://cultura.gob.do/wp-content/uploads/2025/11/Decreto-No.-243-02-que-crea-la-Editora-Nacional-dependiente-de-la-Secretaria-de-Estado-de-Cultura-de-fecha-10-04-2002.pdf</w:t>
              </w:r>
            </w:hyperlink>
          </w:p>
        </w:tc>
        <w:tc>
          <w:tcPr>
            <w:tcW w:w="1559" w:type="dxa"/>
          </w:tcPr>
          <w:p w14:paraId="17FE82F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24208A3" w14:textId="77777777" w:rsidTr="00AA72E1">
        <w:tc>
          <w:tcPr>
            <w:tcW w:w="3828" w:type="dxa"/>
          </w:tcPr>
          <w:p w14:paraId="7D7FC26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2952BF9E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07 de agosto 2002</w:t>
            </w:r>
          </w:p>
        </w:tc>
        <w:tc>
          <w:tcPr>
            <w:tcW w:w="1418" w:type="dxa"/>
          </w:tcPr>
          <w:p w14:paraId="668DD92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D09551" w14:textId="77777777" w:rsidR="00A2287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6" w:history="1">
              <w:r w:rsidR="00A2287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https://cultura.gob.do/wp-content/uploads/2025/11/Decreto-No.-602-02-que-crea-e-integra-la-Comision-Nacional-de-Carnaval-de-fecha-7-08-2002.pdf</w:t>
              </w:r>
            </w:hyperlink>
          </w:p>
        </w:tc>
        <w:tc>
          <w:tcPr>
            <w:tcW w:w="1559" w:type="dxa"/>
          </w:tcPr>
          <w:p w14:paraId="5EFD30B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32F9038" w14:textId="77777777" w:rsidTr="00AA72E1">
        <w:tc>
          <w:tcPr>
            <w:tcW w:w="3828" w:type="dxa"/>
          </w:tcPr>
          <w:p w14:paraId="2A52253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2C6B6EB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06 de febrero 2003</w:t>
            </w:r>
          </w:p>
        </w:tc>
        <w:tc>
          <w:tcPr>
            <w:tcW w:w="1418" w:type="dxa"/>
          </w:tcPr>
          <w:p w14:paraId="3082A53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080C50" w14:textId="77777777" w:rsidR="00A2287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7" w:history="1">
              <w:r w:rsidR="00A2287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https://cultura.gob.do/wp-content/uploads/2025/11/Decreto-No.-99-03-que-integra-la-Comision-Nacional-de-la-Republica-Dominicana-para-la-UNESCO-de-fecha-6-02-2003.pdf</w:t>
              </w:r>
            </w:hyperlink>
          </w:p>
        </w:tc>
        <w:tc>
          <w:tcPr>
            <w:tcW w:w="1559" w:type="dxa"/>
          </w:tcPr>
          <w:p w14:paraId="12CD25C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A464DAE" w14:textId="77777777" w:rsidTr="00AA72E1">
        <w:tc>
          <w:tcPr>
            <w:tcW w:w="3828" w:type="dxa"/>
          </w:tcPr>
          <w:p w14:paraId="32BCAC61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0B2DDEA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26 de marzo 2003</w:t>
            </w:r>
          </w:p>
        </w:tc>
        <w:tc>
          <w:tcPr>
            <w:tcW w:w="1418" w:type="dxa"/>
          </w:tcPr>
          <w:p w14:paraId="79C294B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CFFC3C" w14:textId="77777777" w:rsidR="0075408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8" w:history="1">
              <w:r w:rsidR="0075408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https://cultura.gob.do/wp-content/uploads/2025/11/Decreto-No.-288-03-que-nombra-al-Doctor-Carlos-Esteban-Deive-Director-de-la-Feria-del-Libro-y-crea-e-integra-la-Comision-Consultiva-Permanente-de-la-Feria-del-Libro-de-fecha-26-03-2003.pdf</w:t>
              </w:r>
            </w:hyperlink>
          </w:p>
        </w:tc>
        <w:tc>
          <w:tcPr>
            <w:tcW w:w="1559" w:type="dxa"/>
          </w:tcPr>
          <w:p w14:paraId="1E0C55D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B38A6B1" w14:textId="77777777" w:rsidTr="00AA72E1">
        <w:tc>
          <w:tcPr>
            <w:tcW w:w="3828" w:type="dxa"/>
          </w:tcPr>
          <w:p w14:paraId="561F02F9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130-05 que aprueba el Reglamento de la Ley General de Libre Acceso a la Información Pública </w:t>
            </w:r>
          </w:p>
        </w:tc>
        <w:tc>
          <w:tcPr>
            <w:tcW w:w="1842" w:type="dxa"/>
          </w:tcPr>
          <w:p w14:paraId="7EC1E07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25 de febrero 2005</w:t>
            </w:r>
          </w:p>
        </w:tc>
        <w:tc>
          <w:tcPr>
            <w:tcW w:w="1418" w:type="dxa"/>
          </w:tcPr>
          <w:p w14:paraId="6ECD6FE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49D032" w14:textId="77777777" w:rsidR="00764C3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19" w:history="1">
              <w:r w:rsidR="00764C3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https://cultura.gob.do/wp-content/uploads/2025/11/Decreto-No-130-05.pdf</w:t>
              </w:r>
            </w:hyperlink>
          </w:p>
        </w:tc>
        <w:tc>
          <w:tcPr>
            <w:tcW w:w="1559" w:type="dxa"/>
          </w:tcPr>
          <w:p w14:paraId="5CC4F6B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B2FE96A" w14:textId="77777777" w:rsidTr="00AA72E1">
        <w:tc>
          <w:tcPr>
            <w:tcW w:w="3828" w:type="dxa"/>
          </w:tcPr>
          <w:p w14:paraId="175F853B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301-05 que establece el Reglamento para el Funcionamiento y Organización de la Comisión Nacional de Espectáculos Públicos </w:t>
            </w:r>
          </w:p>
        </w:tc>
        <w:tc>
          <w:tcPr>
            <w:tcW w:w="1842" w:type="dxa"/>
          </w:tcPr>
          <w:p w14:paraId="4686F35D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07 de mayo 2005</w:t>
            </w:r>
          </w:p>
        </w:tc>
        <w:tc>
          <w:tcPr>
            <w:tcW w:w="1418" w:type="dxa"/>
          </w:tcPr>
          <w:p w14:paraId="423302D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00B398" w14:textId="77777777" w:rsidR="00ED7008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20" w:history="1">
              <w:r w:rsidR="00ED700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https://cultura.gob.do/wp-content/uploads/2025/11/Decreto-No.-301-05-que-establece-el-Reglamento-para-el-Funcionamiento-y-Organizacion-de-la-Comision-Nacioanl-de-Espectaculos-Publicos-de-fecha-07-05-2005-1.pdf</w:t>
              </w:r>
            </w:hyperlink>
          </w:p>
        </w:tc>
        <w:tc>
          <w:tcPr>
            <w:tcW w:w="1559" w:type="dxa"/>
          </w:tcPr>
          <w:p w14:paraId="47F69E9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BD17B53" w14:textId="77777777" w:rsidTr="00AA72E1">
        <w:tc>
          <w:tcPr>
            <w:tcW w:w="3828" w:type="dxa"/>
          </w:tcPr>
          <w:p w14:paraId="581A756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56-10 que cambia la denominación de las Secretarías de Estado por el de Ministerios </w:t>
            </w:r>
          </w:p>
        </w:tc>
        <w:tc>
          <w:tcPr>
            <w:tcW w:w="1842" w:type="dxa"/>
          </w:tcPr>
          <w:p w14:paraId="0A17C25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06 de febrero 2010</w:t>
            </w:r>
          </w:p>
        </w:tc>
        <w:tc>
          <w:tcPr>
            <w:tcW w:w="1418" w:type="dxa"/>
          </w:tcPr>
          <w:p w14:paraId="4C878B7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FDA0AF" w14:textId="77777777" w:rsidR="00AA3C76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21" w:history="1">
              <w:r w:rsidR="00AA3C7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https://cultura.gob.do/wp-content/uploads/2025/11/Decreto-No.-56-10-que-cambia-la-denominacion-de-las-Secretarias-de-Estado-por-el-de-Ministerios-de-fecha-6-02-2010.pdf</w:t>
              </w:r>
            </w:hyperlink>
          </w:p>
        </w:tc>
        <w:tc>
          <w:tcPr>
            <w:tcW w:w="1559" w:type="dxa"/>
          </w:tcPr>
          <w:p w14:paraId="4B0A0E4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845113D" w14:textId="77777777" w:rsidTr="00AA72E1">
        <w:tc>
          <w:tcPr>
            <w:tcW w:w="3828" w:type="dxa"/>
          </w:tcPr>
          <w:p w14:paraId="0E750356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3A0DA81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02 de marzo 2010</w:t>
            </w:r>
          </w:p>
        </w:tc>
        <w:tc>
          <w:tcPr>
            <w:tcW w:w="1418" w:type="dxa"/>
          </w:tcPr>
          <w:p w14:paraId="38F6A73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979C48A" w14:textId="77777777" w:rsidR="00AA3C76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22" w:history="1">
              <w:r w:rsidR="00AA3C7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https://cultura.gob.do/wp-content/uploads/2025/11/Decreto-No.-129-10-que-establece-el-Reglamento-para-la-Aplicacion-de-la-Ley-General-de-Archivos-de-la-Republica-Dominicana-de-fecha-2-03-2010.pdf</w:t>
              </w:r>
            </w:hyperlink>
          </w:p>
        </w:tc>
        <w:tc>
          <w:tcPr>
            <w:tcW w:w="1559" w:type="dxa"/>
          </w:tcPr>
          <w:p w14:paraId="7F75E0F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95A1FD8" w14:textId="77777777" w:rsidTr="00AA72E1">
        <w:tc>
          <w:tcPr>
            <w:tcW w:w="3828" w:type="dxa"/>
          </w:tcPr>
          <w:p w14:paraId="3CB34E5E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108-10 para el Fomento de la Actividad Cinematográfica </w:t>
            </w:r>
          </w:p>
        </w:tc>
        <w:tc>
          <w:tcPr>
            <w:tcW w:w="1842" w:type="dxa"/>
          </w:tcPr>
          <w:p w14:paraId="45D233A1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13 de junio 2011</w:t>
            </w:r>
          </w:p>
        </w:tc>
        <w:tc>
          <w:tcPr>
            <w:tcW w:w="1418" w:type="dxa"/>
          </w:tcPr>
          <w:p w14:paraId="2C138C4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F8F24F" w14:textId="77777777" w:rsidR="00A90187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23" w:history="1">
              <w:r w:rsidR="00A9018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https://cultura.gob.do/wp-content/uploads/2025/11/Decreto-No.-511-11-que-</w:t>
              </w:r>
              <w:r w:rsidR="00A90187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crea-el-Reglamento-de-Aplicacion-de-la-Ley-del-Libro-y-Bibliotecas-de-fecha-19-08-2011.pdf</w:t>
              </w:r>
            </w:hyperlink>
          </w:p>
        </w:tc>
        <w:tc>
          <w:tcPr>
            <w:tcW w:w="1559" w:type="dxa"/>
          </w:tcPr>
          <w:p w14:paraId="5D747FD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7D64F819" w14:textId="77777777" w:rsidTr="00AA72E1">
        <w:tc>
          <w:tcPr>
            <w:tcW w:w="3828" w:type="dxa"/>
          </w:tcPr>
          <w:p w14:paraId="71848426" w14:textId="77777777" w:rsidR="00A44D12" w:rsidRPr="00297836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03CE881D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19 de agosto 2011</w:t>
            </w:r>
          </w:p>
        </w:tc>
        <w:tc>
          <w:tcPr>
            <w:tcW w:w="1418" w:type="dxa"/>
          </w:tcPr>
          <w:p w14:paraId="2548800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9635411" w14:textId="77777777" w:rsidR="001434EA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24" w:history="1">
              <w:r w:rsidR="001434E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https://cultura.gob.do/wp-content/uploads/2025/11/Decreto-No.-370-11-que-establece-el-Reglamento-de-Aplicacion-de-la-Ley-No.-108-10-para-el-Fomento-de-la-Actividad-Cinematografica-de-fecha-13-06-2011.pdf</w:t>
              </w:r>
            </w:hyperlink>
          </w:p>
        </w:tc>
        <w:tc>
          <w:tcPr>
            <w:tcW w:w="1559" w:type="dxa"/>
          </w:tcPr>
          <w:p w14:paraId="229D08B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D4F395B" w14:textId="77777777" w:rsidTr="00AA72E1">
        <w:tc>
          <w:tcPr>
            <w:tcW w:w="3828" w:type="dxa"/>
          </w:tcPr>
          <w:p w14:paraId="258ED530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Dgo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739560E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29 de abril 2021</w:t>
            </w:r>
          </w:p>
        </w:tc>
        <w:tc>
          <w:tcPr>
            <w:tcW w:w="1418" w:type="dxa"/>
          </w:tcPr>
          <w:p w14:paraId="44B2C51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9411C64" w14:textId="77777777" w:rsidR="00B51F5A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25" w:history="1">
              <w:r w:rsidR="00B51F5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https://cultura.gob.do/wp-content/uploads/2025/11/Decreto-283-21-que-crea-el-Comite-para-la-Preservacion-de-la-Ciudad-Colonial-de-Sto.-dgo.-cuyo-proposito-es-unificar-en-un-organismo-rector-la-toma-de-decisiones-para-la-gestion-29-04-2021.pdf</w:t>
              </w:r>
            </w:hyperlink>
          </w:p>
        </w:tc>
        <w:tc>
          <w:tcPr>
            <w:tcW w:w="1559" w:type="dxa"/>
          </w:tcPr>
          <w:p w14:paraId="71EAF1E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87F4E9A" w14:textId="77777777" w:rsidTr="00AA72E1">
        <w:tc>
          <w:tcPr>
            <w:tcW w:w="3828" w:type="dxa"/>
          </w:tcPr>
          <w:p w14:paraId="43583D70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B39C250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10 de septiembre 2021</w:t>
            </w:r>
          </w:p>
        </w:tc>
        <w:tc>
          <w:tcPr>
            <w:tcW w:w="1418" w:type="dxa"/>
          </w:tcPr>
          <w:p w14:paraId="61E03B9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5C2451" w14:textId="77777777" w:rsidR="00263CE7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26" w:history="1">
              <w:r w:rsidR="00263CE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https://cultura.gob.do/wp-content/uploads/2025/11/Decreto-558-21-que-tiene-por-objeto-establecer-normas-procedimientos-protocolos-y-resoluciones-que-permitan-la-justa-y-adecuada-ejecucion-de-fecha-10-09-2021.pdf</w:t>
              </w:r>
            </w:hyperlink>
          </w:p>
        </w:tc>
        <w:tc>
          <w:tcPr>
            <w:tcW w:w="1559" w:type="dxa"/>
          </w:tcPr>
          <w:p w14:paraId="53EA244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EA6BA63" w14:textId="77777777" w:rsidTr="00AA72E1">
        <w:tc>
          <w:tcPr>
            <w:tcW w:w="3828" w:type="dxa"/>
          </w:tcPr>
          <w:p w14:paraId="26F73F5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423-89 que modifica el Decreto No. 159 del 7 de octubre de 1974</w:t>
            </w:r>
          </w:p>
        </w:tc>
        <w:tc>
          <w:tcPr>
            <w:tcW w:w="1842" w:type="dxa"/>
          </w:tcPr>
          <w:p w14:paraId="7646AF5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10C0C32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0B1AB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2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https://cultura.gob.do/wp-content/uploads/2025/11/Decreto-423-89-que-modifica-el-Decreto-No.-159-del-7-de-octnbre-de-1974.pdf</w:t>
              </w:r>
            </w:hyperlink>
          </w:p>
        </w:tc>
        <w:tc>
          <w:tcPr>
            <w:tcW w:w="1559" w:type="dxa"/>
          </w:tcPr>
          <w:p w14:paraId="1B0CA1C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BC0583A" w14:textId="77777777" w:rsidTr="00AA72E1">
        <w:tc>
          <w:tcPr>
            <w:tcW w:w="3828" w:type="dxa"/>
          </w:tcPr>
          <w:p w14:paraId="6D494E2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575-88 que instituye el 17 de diciembre de cada año como Día del Artista Plástico</w:t>
            </w:r>
          </w:p>
        </w:tc>
        <w:tc>
          <w:tcPr>
            <w:tcW w:w="1842" w:type="dxa"/>
          </w:tcPr>
          <w:p w14:paraId="3048982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C028DA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0105F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2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https://cultura.gob.do/wp-content/uploads/2025/11/Decreto-No-575-88-que-instituye-el-17-de-diciembre-de-cada-ano-como-Dia-del-Artista-Plastico.pdf</w:t>
              </w:r>
            </w:hyperlink>
          </w:p>
        </w:tc>
        <w:tc>
          <w:tcPr>
            <w:tcW w:w="1559" w:type="dxa"/>
          </w:tcPr>
          <w:p w14:paraId="774E23C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9F9823A" w14:textId="77777777" w:rsidTr="00AA72E1">
        <w:tc>
          <w:tcPr>
            <w:tcW w:w="3828" w:type="dxa"/>
          </w:tcPr>
          <w:p w14:paraId="6D055A2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2017-84 que declara el día 15 de marzo de cada año como Día del Impresor</w:t>
            </w:r>
          </w:p>
        </w:tc>
        <w:tc>
          <w:tcPr>
            <w:tcW w:w="1842" w:type="dxa"/>
          </w:tcPr>
          <w:p w14:paraId="01603CA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404567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75239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2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https://cultura.gob.do/wp-content/uploads/2025/11/Decreto-No-2017-84-que-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declara-el-dia-15-de-marzo-de-cada-ano-como-Dia-del-Impresor.pdf</w:t>
              </w:r>
            </w:hyperlink>
          </w:p>
        </w:tc>
        <w:tc>
          <w:tcPr>
            <w:tcW w:w="1559" w:type="dxa"/>
          </w:tcPr>
          <w:p w14:paraId="49E3246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7B129F9D" w14:textId="77777777" w:rsidTr="00AA72E1">
        <w:tc>
          <w:tcPr>
            <w:tcW w:w="3828" w:type="dxa"/>
          </w:tcPr>
          <w:p w14:paraId="6405C4F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2759-81 que declara el día 16 de octubre de cada año como Día Nacional de la Alimentación</w:t>
            </w:r>
          </w:p>
        </w:tc>
        <w:tc>
          <w:tcPr>
            <w:tcW w:w="1842" w:type="dxa"/>
          </w:tcPr>
          <w:p w14:paraId="4C62D03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05D996B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776C5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https://cultura.gob.do/wp-content/uploads/2025/11/Decreto-No-2759-81-que-declara-el-dia-16-de-octubre-de-cada-ano-como-Dia-Nacional-de-la-Alimentacion.pdf</w:t>
              </w:r>
            </w:hyperlink>
          </w:p>
        </w:tc>
        <w:tc>
          <w:tcPr>
            <w:tcW w:w="1559" w:type="dxa"/>
          </w:tcPr>
          <w:p w14:paraId="0B84A74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FC32407" w14:textId="77777777" w:rsidTr="00AA72E1">
        <w:tc>
          <w:tcPr>
            <w:tcW w:w="3828" w:type="dxa"/>
          </w:tcPr>
          <w:p w14:paraId="1482532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2499-81 que designa el día 15 de junio de cada año como Día del Tabaco</w:t>
            </w:r>
          </w:p>
        </w:tc>
        <w:tc>
          <w:tcPr>
            <w:tcW w:w="1842" w:type="dxa"/>
          </w:tcPr>
          <w:p w14:paraId="66BCE89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7833D87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80572B3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https://cultura.gob.do/wp-content/uploads/2025/11/Decreto-No-2499-81-que-designa-el-dia-15-de-junio-de-cada-ano-como-Dia-del-Tabaco.pdf</w:t>
              </w:r>
            </w:hyperlink>
          </w:p>
        </w:tc>
        <w:tc>
          <w:tcPr>
            <w:tcW w:w="1559" w:type="dxa"/>
          </w:tcPr>
          <w:p w14:paraId="040E32E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AB4AB1C" w14:textId="77777777" w:rsidTr="00AA72E1">
        <w:tc>
          <w:tcPr>
            <w:tcW w:w="3828" w:type="dxa"/>
          </w:tcPr>
          <w:p w14:paraId="6C49FA2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312-05 que deroga el Reglamento No. 301-05 para el Funcionamiento y Organización de la Comisión Nacional de Espectáculos Públicos y Radiofonía</w:t>
            </w:r>
          </w:p>
        </w:tc>
        <w:tc>
          <w:tcPr>
            <w:tcW w:w="1842" w:type="dxa"/>
          </w:tcPr>
          <w:p w14:paraId="6D0EB3A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80F403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1F9ED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https://cultura.gob.do/wp-content/uploads/2025/11/Decreto-No-312-05-que-deroga-el-Reglamento-No-301-05-para-el-Funcionamiento-y-Organizacion-de-la-Comision-Nacional-de-Espectaculos-Publicos-y-Radiofonia.pdf</w:t>
              </w:r>
            </w:hyperlink>
          </w:p>
        </w:tc>
        <w:tc>
          <w:tcPr>
            <w:tcW w:w="1559" w:type="dxa"/>
          </w:tcPr>
          <w:p w14:paraId="541DEA5C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DDF27D6" w14:textId="77777777" w:rsidTr="00AA72E1">
        <w:tc>
          <w:tcPr>
            <w:tcW w:w="3828" w:type="dxa"/>
          </w:tcPr>
          <w:p w14:paraId="201502E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180-05 que declara el día 1ero. de octubre de cada año como el Día del Cacao</w:t>
            </w:r>
          </w:p>
        </w:tc>
        <w:tc>
          <w:tcPr>
            <w:tcW w:w="1842" w:type="dxa"/>
          </w:tcPr>
          <w:p w14:paraId="611E08F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584A3DB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2ECE2E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https://cultura.gob.do/wp-content/uploads/2025/11/Decreto-No-180-05-que-declara-el-dia-1ero-de-octubre-de-cada-ano-como-el-Dia-del-Cacao.pdf</w:t>
              </w:r>
            </w:hyperlink>
          </w:p>
        </w:tc>
        <w:tc>
          <w:tcPr>
            <w:tcW w:w="1559" w:type="dxa"/>
          </w:tcPr>
          <w:p w14:paraId="25A88ABC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916630B" w14:textId="77777777" w:rsidTr="00AA72E1">
        <w:tc>
          <w:tcPr>
            <w:tcW w:w="3828" w:type="dxa"/>
          </w:tcPr>
          <w:p w14:paraId="050818E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289-04 que declara el día 21 de febrero de cada año como Día Nacional del Artesano</w:t>
            </w:r>
          </w:p>
        </w:tc>
        <w:tc>
          <w:tcPr>
            <w:tcW w:w="1842" w:type="dxa"/>
          </w:tcPr>
          <w:p w14:paraId="22B03FC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5E8C1B7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06CAC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https://cultura.gob.do/wp-content/uploads/2025/11/Decreto-No-289-04-que-declara-el-dia-21-de-febrero-de-cada-ano-como-Dia-Nacional-del-Artesano.pdf</w:t>
              </w:r>
            </w:hyperlink>
          </w:p>
        </w:tc>
        <w:tc>
          <w:tcPr>
            <w:tcW w:w="1559" w:type="dxa"/>
          </w:tcPr>
          <w:p w14:paraId="5F9EC5C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4103AF0" w14:textId="77777777" w:rsidTr="00AA72E1">
        <w:tc>
          <w:tcPr>
            <w:tcW w:w="3828" w:type="dxa"/>
          </w:tcPr>
          <w:p w14:paraId="1AE2919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165-04 que establece el día 28 de febrero de cada año como Día del Cronista de Arte y Espectáculo</w:t>
            </w:r>
          </w:p>
        </w:tc>
        <w:tc>
          <w:tcPr>
            <w:tcW w:w="1842" w:type="dxa"/>
          </w:tcPr>
          <w:p w14:paraId="00F7F34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433B83D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3E962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https://cultura.gob.do/wp-content/uploads/2025/11/Decreto-No-165-04-que-establece-el-dia-28-de-febrero-de-cada-ano-como-Dia-del-Cronista-de-Arte-y-Espectaculo.pdf</w:t>
              </w:r>
            </w:hyperlink>
          </w:p>
        </w:tc>
        <w:tc>
          <w:tcPr>
            <w:tcW w:w="1559" w:type="dxa"/>
          </w:tcPr>
          <w:p w14:paraId="4513CF9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BC081DB" w14:textId="77777777" w:rsidTr="00AA72E1">
        <w:tc>
          <w:tcPr>
            <w:tcW w:w="3828" w:type="dxa"/>
          </w:tcPr>
          <w:p w14:paraId="1DB1C38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Decreto No. 173-01 que declara el día 10 de febrero de cada año como el Día Nacional del Folklore Dominicano</w:t>
            </w:r>
          </w:p>
        </w:tc>
        <w:tc>
          <w:tcPr>
            <w:tcW w:w="1842" w:type="dxa"/>
          </w:tcPr>
          <w:p w14:paraId="47A80B8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14CF3E4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D958D93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https://cultura.gob.do/wp-content/uploads/2025/11/Decreto-No-173-01-que-declara-el-dia-10-de-febrero-de-cada-ano-como-el-Dia-Nacional-del-Folklore-Dominicano.pdf</w:t>
              </w:r>
            </w:hyperlink>
          </w:p>
        </w:tc>
        <w:tc>
          <w:tcPr>
            <w:tcW w:w="1559" w:type="dxa"/>
          </w:tcPr>
          <w:p w14:paraId="1D65217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44A0F44" w14:textId="77777777" w:rsidTr="00AA72E1">
        <w:tc>
          <w:tcPr>
            <w:tcW w:w="3828" w:type="dxa"/>
          </w:tcPr>
          <w:p w14:paraId="334282E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316-22 que modifica los decretos Nos. 205-21 y 206-21 que crea el Programa Arte Público Dominicano</w:t>
            </w:r>
          </w:p>
        </w:tc>
        <w:tc>
          <w:tcPr>
            <w:tcW w:w="1842" w:type="dxa"/>
          </w:tcPr>
          <w:p w14:paraId="19A5AC2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03CAC0F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58B6C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https://cultura.gob.do/wp-content/uploads/2025/11/Decreto-No-316-22-que-modifica-los-decretos-Nos-205-21-y-206-21-que-crea-el-Programa-Arte-Publico-Dominicano.pdf</w:t>
              </w:r>
            </w:hyperlink>
          </w:p>
        </w:tc>
        <w:tc>
          <w:tcPr>
            <w:tcW w:w="1559" w:type="dxa"/>
          </w:tcPr>
          <w:p w14:paraId="2A694A0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F6F4BEF" w14:textId="77777777" w:rsidTr="00AA72E1">
        <w:tc>
          <w:tcPr>
            <w:tcW w:w="3828" w:type="dxa"/>
          </w:tcPr>
          <w:p w14:paraId="48386EE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251-22 que declara de interés nacional la intervención y establecimiento de nuevos museos, que estará a cargo de la Dirección General de Museos</w:t>
            </w:r>
          </w:p>
        </w:tc>
        <w:tc>
          <w:tcPr>
            <w:tcW w:w="1842" w:type="dxa"/>
          </w:tcPr>
          <w:p w14:paraId="3804886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0F1155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BCC2FC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https://cultura.gob.do/wp-content/uploads/2025/11/Decreto-No-251-22-que-declara-de-interes-nacional-la-intervencion-y-establecimiento-de-nuevos-museos-que-estara-a-cargo-de-la-Direccion-General-de-Museos.pdf</w:t>
              </w:r>
            </w:hyperlink>
          </w:p>
        </w:tc>
        <w:tc>
          <w:tcPr>
            <w:tcW w:w="1559" w:type="dxa"/>
          </w:tcPr>
          <w:p w14:paraId="4351AD3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900C873" w14:textId="77777777" w:rsidTr="00AA72E1">
        <w:tc>
          <w:tcPr>
            <w:tcW w:w="3828" w:type="dxa"/>
          </w:tcPr>
          <w:p w14:paraId="5BC0DCB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180-22 que designa a Liliana María Castillo Tapia en el Consejo Nacional de Mecenazgo (CONME)</w:t>
            </w:r>
          </w:p>
        </w:tc>
        <w:tc>
          <w:tcPr>
            <w:tcW w:w="1842" w:type="dxa"/>
          </w:tcPr>
          <w:p w14:paraId="10DFA6C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F0EF64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0A68D8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3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https://cultura.gob.do/wp-content/uploads/2025/11/Decreto-No-180-22-que-designa-a-Liliana-Maria-Castillo-Tapia-en-el-Consejo-Nacional-de-Mecenazgo-CONME.pdf</w:t>
              </w:r>
            </w:hyperlink>
          </w:p>
        </w:tc>
        <w:tc>
          <w:tcPr>
            <w:tcW w:w="1559" w:type="dxa"/>
          </w:tcPr>
          <w:p w14:paraId="2664EDB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2A20FF5" w14:textId="77777777" w:rsidTr="00AA72E1">
        <w:tc>
          <w:tcPr>
            <w:tcW w:w="3828" w:type="dxa"/>
          </w:tcPr>
          <w:p w14:paraId="7E16890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783-21 que dispone erigir un mausoleo en honor a Enriquillo, nacido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Guarocuya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, símbolo de la resistencia taína</w:t>
            </w:r>
          </w:p>
        </w:tc>
        <w:tc>
          <w:tcPr>
            <w:tcW w:w="1842" w:type="dxa"/>
          </w:tcPr>
          <w:p w14:paraId="419342D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4978B4A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6B87158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https://cultura.gob.do/wp-content/uploads/2025/11/Decreto-No-783-21-que-dispone-erigir-un-mausoleo-en-honor-a-Enriquillo-nacido-Guarocuya-simbolo-de-la-resistencia-taina.pdf</w:t>
              </w:r>
            </w:hyperlink>
          </w:p>
        </w:tc>
        <w:tc>
          <w:tcPr>
            <w:tcW w:w="1559" w:type="dxa"/>
          </w:tcPr>
          <w:p w14:paraId="5CE119A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F8B025C" w14:textId="77777777" w:rsidTr="00AA72E1">
        <w:tc>
          <w:tcPr>
            <w:tcW w:w="3828" w:type="dxa"/>
          </w:tcPr>
          <w:p w14:paraId="5E4B003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705-21 que crea e integra una Comisión Técnico forestal presidida por el </w:t>
            </w:r>
            <w:proofErr w:type="gramStart"/>
            <w:r w:rsidRPr="00297836">
              <w:rPr>
                <w:rFonts w:cstheme="minorHAnsi"/>
                <w:sz w:val="21"/>
                <w:szCs w:val="21"/>
              </w:rPr>
              <w:t>Ministro</w:t>
            </w:r>
            <w:proofErr w:type="gramEnd"/>
            <w:r w:rsidRPr="00297836">
              <w:rPr>
                <w:rFonts w:cstheme="minorHAnsi"/>
                <w:sz w:val="21"/>
                <w:szCs w:val="21"/>
              </w:rPr>
              <w:t xml:space="preserve"> de Medio Ambiente y Recursos Naturales</w:t>
            </w:r>
          </w:p>
        </w:tc>
        <w:tc>
          <w:tcPr>
            <w:tcW w:w="1842" w:type="dxa"/>
          </w:tcPr>
          <w:p w14:paraId="7E554D5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9852EB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5E0528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https://cultura.gob.do/wp-content/uploads/2025/11/Decreto-No-705-21-que-crea-e-integra-una-Comision-Tecnico-forestal-presidida-por-el-Ministro-de-Medio-Ambiente-y-Recursos-Naturales.pdf</w:t>
              </w:r>
            </w:hyperlink>
          </w:p>
        </w:tc>
        <w:tc>
          <w:tcPr>
            <w:tcW w:w="1559" w:type="dxa"/>
          </w:tcPr>
          <w:p w14:paraId="32F8D83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C5F9023" w14:textId="77777777" w:rsidTr="00AA72E1">
        <w:tc>
          <w:tcPr>
            <w:tcW w:w="3828" w:type="dxa"/>
          </w:tcPr>
          <w:p w14:paraId="62E6312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335-21 que declara el 30 de mayo de cada año Día de la Libertad</w:t>
            </w:r>
          </w:p>
        </w:tc>
        <w:tc>
          <w:tcPr>
            <w:tcW w:w="1842" w:type="dxa"/>
          </w:tcPr>
          <w:p w14:paraId="33F7913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3B899BE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2DDE7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https://cultura.gob.do/wp-content/uploads/2025/11/Decreto-No-335-21-que-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declara-el-30-de-mayo-de-cada-ano-Dia-de-la-Libertad.pdf</w:t>
              </w:r>
            </w:hyperlink>
          </w:p>
        </w:tc>
        <w:tc>
          <w:tcPr>
            <w:tcW w:w="1559" w:type="dxa"/>
          </w:tcPr>
          <w:p w14:paraId="5FBCE30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5EAF9F08" w14:textId="77777777" w:rsidTr="00AA72E1">
        <w:tc>
          <w:tcPr>
            <w:tcW w:w="3828" w:type="dxa"/>
          </w:tcPr>
          <w:p w14:paraId="292978D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308-21 que crea el Programa Nacional para la Intervención y Establecimiento de Nuevos Museos (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ProMuseos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842" w:type="dxa"/>
          </w:tcPr>
          <w:p w14:paraId="370CA53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7B2A3CA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65326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https://cultura.gob.do/wp-content/uploads/2025/11/Decreto-No-308-21-que-crea-el-Programa-Nacional-para-la-Intervencion-y-Establecimiento-de-Nuevos-Museos-ProMuseos.pdf</w:t>
              </w:r>
            </w:hyperlink>
          </w:p>
        </w:tc>
        <w:tc>
          <w:tcPr>
            <w:tcW w:w="1559" w:type="dxa"/>
          </w:tcPr>
          <w:p w14:paraId="2B4A5BC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84C74A5" w14:textId="77777777" w:rsidTr="00AA72E1">
        <w:tc>
          <w:tcPr>
            <w:tcW w:w="3828" w:type="dxa"/>
          </w:tcPr>
          <w:p w14:paraId="1274E98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206-21 que dispone la constitución del Fideicomiso Nacional de Promoción Cultural de Arte Público</w:t>
            </w:r>
          </w:p>
        </w:tc>
        <w:tc>
          <w:tcPr>
            <w:tcW w:w="1842" w:type="dxa"/>
          </w:tcPr>
          <w:p w14:paraId="2A2F779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7A0AF73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BB481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https://cultura.gob.do/wp-content/uploads/2025/11/Decreto-No-206-21-que-dispone-la-constitucion-del-Fideicomiso-Nacional-de-Promocion-Cultural-de-Arte-Publico.pdf</w:t>
              </w:r>
            </w:hyperlink>
          </w:p>
        </w:tc>
        <w:tc>
          <w:tcPr>
            <w:tcW w:w="1559" w:type="dxa"/>
          </w:tcPr>
          <w:p w14:paraId="58C9299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F555C2B" w14:textId="77777777" w:rsidTr="00AA72E1">
        <w:tc>
          <w:tcPr>
            <w:tcW w:w="3828" w:type="dxa"/>
          </w:tcPr>
          <w:p w14:paraId="6823B70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205-21 que crea el Programa Arte Público Dominicano</w:t>
            </w:r>
          </w:p>
        </w:tc>
        <w:tc>
          <w:tcPr>
            <w:tcW w:w="1842" w:type="dxa"/>
          </w:tcPr>
          <w:p w14:paraId="3D31869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30065E0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0F07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https://cultura.gob.do/wp-content/uploads/2025/11/Decreto-No-205-21-que-crea-el-Programa-Arte-Publico-Dominicano.pdf</w:t>
              </w:r>
            </w:hyperlink>
          </w:p>
        </w:tc>
        <w:tc>
          <w:tcPr>
            <w:tcW w:w="1559" w:type="dxa"/>
          </w:tcPr>
          <w:p w14:paraId="5F26674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B48CE3D" w14:textId="77777777" w:rsidTr="00AA72E1">
        <w:tc>
          <w:tcPr>
            <w:tcW w:w="3828" w:type="dxa"/>
          </w:tcPr>
          <w:p w14:paraId="68BDD91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562-20 que declara el 13 de enero de cada año como Día Nacional del Historiador</w:t>
            </w:r>
          </w:p>
        </w:tc>
        <w:tc>
          <w:tcPr>
            <w:tcW w:w="1842" w:type="dxa"/>
          </w:tcPr>
          <w:p w14:paraId="563EA17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3BC56F6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50ABF3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https://cultura.gob.do/wp-content/uploads/2025/11/Decreto-No-562-20-que-declara-el-13-de-enero-de-cada-ano-como-Dia-Nacional-del-Historiador.pdf</w:t>
              </w:r>
            </w:hyperlink>
          </w:p>
        </w:tc>
        <w:tc>
          <w:tcPr>
            <w:tcW w:w="1559" w:type="dxa"/>
          </w:tcPr>
          <w:p w14:paraId="51E14CB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0B498DC" w14:textId="77777777" w:rsidTr="00AA72E1">
        <w:tc>
          <w:tcPr>
            <w:tcW w:w="3828" w:type="dxa"/>
          </w:tcPr>
          <w:p w14:paraId="431CD81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72-18 que modifica el Art. 1 del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Dec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. No. 383-16</w:t>
            </w:r>
          </w:p>
        </w:tc>
        <w:tc>
          <w:tcPr>
            <w:tcW w:w="1842" w:type="dxa"/>
          </w:tcPr>
          <w:p w14:paraId="449BEE8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D1BC0D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C29AC1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https://cultura.gob.do/wp-content/uploads/2025/11/Decreto-No-72-18-que-modifica-el-Art-1-del-Dec-No-383-16.pdf</w:t>
              </w:r>
            </w:hyperlink>
          </w:p>
        </w:tc>
        <w:tc>
          <w:tcPr>
            <w:tcW w:w="1559" w:type="dxa"/>
          </w:tcPr>
          <w:p w14:paraId="70B7A7F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D21F2B5" w14:textId="77777777" w:rsidTr="00AA72E1">
        <w:tc>
          <w:tcPr>
            <w:tcW w:w="3828" w:type="dxa"/>
          </w:tcPr>
          <w:p w14:paraId="3B5904D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383-16 dispone que el Premio Nacional de Literatura consiste en la suma de un millón de pesos dominicanos y un diploma</w:t>
            </w:r>
          </w:p>
        </w:tc>
        <w:tc>
          <w:tcPr>
            <w:tcW w:w="1842" w:type="dxa"/>
          </w:tcPr>
          <w:p w14:paraId="611A980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5447E13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97170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https://cultura.gob.do/wp-content/uploads/2025/11/Decreto-No-383-16-dispone-que-el-Premio-Nacional-de-Literatura-consiste-en-la-suma-de-un-millon-de-pesos-dominicanos-y-un-diploma.pdf</w:t>
              </w:r>
            </w:hyperlink>
          </w:p>
        </w:tc>
        <w:tc>
          <w:tcPr>
            <w:tcW w:w="1559" w:type="dxa"/>
          </w:tcPr>
          <w:p w14:paraId="135B358C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733787D" w14:textId="77777777" w:rsidTr="00AA72E1">
        <w:tc>
          <w:tcPr>
            <w:tcW w:w="3828" w:type="dxa"/>
          </w:tcPr>
          <w:p w14:paraId="0A68E21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619-05 que declara el 26 de noviembre de cada año como Día Nacional del Merengue</w:t>
            </w:r>
          </w:p>
        </w:tc>
        <w:tc>
          <w:tcPr>
            <w:tcW w:w="1842" w:type="dxa"/>
          </w:tcPr>
          <w:p w14:paraId="74B6927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1B1E316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05A299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4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https://cultura.gob.do/wp-content/uploads/2025/11/Decreto-No-619-05-que-declara-el-26-de-noviembre-de-cada-ano-como-Dia-Nacional-del-Merengue.pdf</w:t>
              </w:r>
            </w:hyperlink>
          </w:p>
        </w:tc>
        <w:tc>
          <w:tcPr>
            <w:tcW w:w="1559" w:type="dxa"/>
          </w:tcPr>
          <w:p w14:paraId="4DFA524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20C0BC5" w14:textId="77777777" w:rsidTr="00AA72E1">
        <w:tc>
          <w:tcPr>
            <w:tcW w:w="3828" w:type="dxa"/>
          </w:tcPr>
          <w:p w14:paraId="2CA20F3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Decreto No. 326-05 que declara el día 10 de diciembre de cada año como el Día del Patrimonio Nacional</w:t>
            </w:r>
          </w:p>
        </w:tc>
        <w:tc>
          <w:tcPr>
            <w:tcW w:w="1842" w:type="dxa"/>
          </w:tcPr>
          <w:p w14:paraId="602E15C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30675F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E87C8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https://cultura.gob.do/wp-content/uploads/2025/11/Decreto-No-326-05-que-declara-el-dia-10-de-diciembre-de-cada-ano-como-el-Dia-del-Patrimonio-Nacional.pdf</w:t>
              </w:r>
            </w:hyperlink>
          </w:p>
        </w:tc>
        <w:tc>
          <w:tcPr>
            <w:tcW w:w="1559" w:type="dxa"/>
          </w:tcPr>
          <w:p w14:paraId="36FEA4F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75379D0" w14:textId="77777777" w:rsidTr="00AA72E1">
        <w:tc>
          <w:tcPr>
            <w:tcW w:w="3828" w:type="dxa"/>
          </w:tcPr>
          <w:p w14:paraId="032C759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48-25 que designa a Roberto Ángel Salcedo Sanz como ministro de Cultura</w:t>
            </w:r>
          </w:p>
        </w:tc>
        <w:tc>
          <w:tcPr>
            <w:tcW w:w="1842" w:type="dxa"/>
          </w:tcPr>
          <w:p w14:paraId="5BA6C57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7F344C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A1394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https://cultura.gob.do/wp-content/uploads/2025/11/Decreto-48-25-que-designa-a-Roberto-Angel-Salcedo-Sanz-como-ministro-de-Cultura.pdf</w:t>
              </w:r>
            </w:hyperlink>
          </w:p>
        </w:tc>
        <w:tc>
          <w:tcPr>
            <w:tcW w:w="1559" w:type="dxa"/>
          </w:tcPr>
          <w:p w14:paraId="561FA6E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D27B6F7" w14:textId="77777777" w:rsidTr="00AA72E1">
        <w:tc>
          <w:tcPr>
            <w:tcW w:w="3828" w:type="dxa"/>
          </w:tcPr>
          <w:p w14:paraId="7874DE6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655-24 que crea el Premio Nacional de Buenas Prácticas para la Conservación y Restauración de Bienes Culturales</w:t>
            </w:r>
          </w:p>
        </w:tc>
        <w:tc>
          <w:tcPr>
            <w:tcW w:w="1842" w:type="dxa"/>
          </w:tcPr>
          <w:p w14:paraId="3684037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01857FA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97E6BC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https://cultura.gob.do/wp-content/uploads/2025/11/Decreto-No-655-24-que-crea-el-Premio-Nacional-de-Buenas-Practicas-para-la-Conservacion-y-Restauracion-de-Bienes-Culturales.pdf</w:t>
              </w:r>
            </w:hyperlink>
          </w:p>
        </w:tc>
        <w:tc>
          <w:tcPr>
            <w:tcW w:w="1559" w:type="dxa"/>
          </w:tcPr>
          <w:p w14:paraId="01F989C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9B08ACD" w14:textId="77777777" w:rsidTr="00AA72E1">
        <w:tc>
          <w:tcPr>
            <w:tcW w:w="3828" w:type="dxa"/>
          </w:tcPr>
          <w:p w14:paraId="57A2FE7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384-24 que modifica el artículo 2 del Decreto No. 705-21 referente a la integración de la Comisión Técnico - Científica</w:t>
            </w:r>
          </w:p>
        </w:tc>
        <w:tc>
          <w:tcPr>
            <w:tcW w:w="1842" w:type="dxa"/>
          </w:tcPr>
          <w:p w14:paraId="230A13A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54A1768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14D69C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https://cultura.gob.do/wp-content/uploads/2025/11/Decreto-No-384-24-que-modifica-el-articulo-2-del-Decreto-No-705-21-referente-a-la-integracion-de-la-Comision-Tecnico-Cientifica.pdf</w:t>
              </w:r>
            </w:hyperlink>
          </w:p>
        </w:tc>
        <w:tc>
          <w:tcPr>
            <w:tcW w:w="1559" w:type="dxa"/>
          </w:tcPr>
          <w:p w14:paraId="21E06C8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2D4C5B6" w14:textId="77777777" w:rsidTr="00AA72E1">
        <w:tc>
          <w:tcPr>
            <w:tcW w:w="3828" w:type="dxa"/>
          </w:tcPr>
          <w:p w14:paraId="44C9BBC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403-24 Reglamento de Aplicación de la Ley núm. 34-24 de Atención, Inclusión y Protección para las Personas con Trastorno del Espectro Autista (TEA)</w:t>
            </w:r>
          </w:p>
        </w:tc>
        <w:tc>
          <w:tcPr>
            <w:tcW w:w="1842" w:type="dxa"/>
          </w:tcPr>
          <w:p w14:paraId="0A36A5C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D838CC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B957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https://cultura.gob.do/wp-content/uploads/2025/11/Decreto-No-403-24-Reglamento-de-Aplicacion-de-la-Ley-num-34-24-de-Atencion-Inclusion-y-Proteccion-para-las-Personas-con-Trastorno-del-Espectro-Autista-TEA.pdf</w:t>
              </w:r>
            </w:hyperlink>
          </w:p>
        </w:tc>
        <w:tc>
          <w:tcPr>
            <w:tcW w:w="1559" w:type="dxa"/>
          </w:tcPr>
          <w:p w14:paraId="3960D4E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3EB96A4" w14:textId="77777777" w:rsidTr="00AA72E1">
        <w:tc>
          <w:tcPr>
            <w:tcW w:w="3828" w:type="dxa"/>
          </w:tcPr>
          <w:p w14:paraId="47B1B38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323-24 que crea el Premio Anual Joven de Literatura</w:t>
            </w:r>
          </w:p>
        </w:tc>
        <w:tc>
          <w:tcPr>
            <w:tcW w:w="1842" w:type="dxa"/>
          </w:tcPr>
          <w:p w14:paraId="0740344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45226E8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F6BF4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https://cultura.gob.do/wp-content/uploads/2025/11/Decreto-No-323-24-que-crea-el-Premio-Anual-Joven-de-Literatura.pdf</w:t>
              </w:r>
            </w:hyperlink>
          </w:p>
        </w:tc>
        <w:tc>
          <w:tcPr>
            <w:tcW w:w="1559" w:type="dxa"/>
          </w:tcPr>
          <w:p w14:paraId="1914F44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F03928C" w14:textId="77777777" w:rsidTr="00AA72E1">
        <w:tc>
          <w:tcPr>
            <w:tcW w:w="3828" w:type="dxa"/>
          </w:tcPr>
          <w:p w14:paraId="0FFEE56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190-24 que modifica el artículo 3 del Decreto No. 660-05 que creó el Patronato de la Casa del General Gregorio Luperón</w:t>
            </w:r>
          </w:p>
        </w:tc>
        <w:tc>
          <w:tcPr>
            <w:tcW w:w="1842" w:type="dxa"/>
          </w:tcPr>
          <w:p w14:paraId="40B443E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5E9D4BA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6B5C78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https://cultura.gob.do/wp-content/uploads/2025/11/Decreto-No-190-24-que-modifica-el-articulo-3-del-Decreto-No-660-05-que-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creo-el-Patronato-de-la-Casa-del-General-Gregorio-Luperon.pdf</w:t>
              </w:r>
            </w:hyperlink>
          </w:p>
        </w:tc>
        <w:tc>
          <w:tcPr>
            <w:tcW w:w="1559" w:type="dxa"/>
          </w:tcPr>
          <w:p w14:paraId="58C7408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232AD902" w14:textId="77777777" w:rsidTr="00AA72E1">
        <w:tc>
          <w:tcPr>
            <w:tcW w:w="3828" w:type="dxa"/>
          </w:tcPr>
          <w:p w14:paraId="7719E95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33-24 que deroga los Decretos Nos. 205-21, 206-21 ambos del 30 de marzo de 2021 y el Decreto No. 316-22 del 14 de junio de 2022</w:t>
            </w:r>
          </w:p>
        </w:tc>
        <w:tc>
          <w:tcPr>
            <w:tcW w:w="1842" w:type="dxa"/>
          </w:tcPr>
          <w:p w14:paraId="3819786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442D2AD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3D133A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https://cultura.gob.do/wp-content/uploads/2025/11/Decreto-No-33-24-que-deroga-los-Decretos-Nos-205-21-206-21-ambos-del-30-de-marzo-de-2021-y-el-Decreto-No-316-22-del-14-de-junio-de-2022.pdf</w:t>
              </w:r>
            </w:hyperlink>
          </w:p>
        </w:tc>
        <w:tc>
          <w:tcPr>
            <w:tcW w:w="1559" w:type="dxa"/>
          </w:tcPr>
          <w:p w14:paraId="5BB7545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C3FDCD4" w14:textId="77777777" w:rsidTr="00AA72E1">
        <w:tc>
          <w:tcPr>
            <w:tcW w:w="3828" w:type="dxa"/>
          </w:tcPr>
          <w:p w14:paraId="3DD3E7E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214-23 que establece que el Panteón de la Patria pasa a ser dependencia del MINC</w:t>
            </w:r>
          </w:p>
        </w:tc>
        <w:tc>
          <w:tcPr>
            <w:tcW w:w="1842" w:type="dxa"/>
          </w:tcPr>
          <w:p w14:paraId="05759D3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0C1DBF5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43584E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https://cultura.gob.do/wp-content/uploads/2025/11/Decreto-No-214-23-que-establece-que-el-Panteon-de-la-Patria-pasa-a-ser-dependencia-del-MINC.pdf</w:t>
              </w:r>
            </w:hyperlink>
          </w:p>
        </w:tc>
        <w:tc>
          <w:tcPr>
            <w:tcW w:w="1559" w:type="dxa"/>
          </w:tcPr>
          <w:p w14:paraId="6E9F9C6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B3C039D" w14:textId="77777777" w:rsidTr="00AA72E1">
        <w:tc>
          <w:tcPr>
            <w:tcW w:w="3828" w:type="dxa"/>
          </w:tcPr>
          <w:p w14:paraId="3907A0E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164-23 que dispone el traslado al Panteón de la Patria de los restos mortales de Ana Emilia Abigail Mejía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Soliere</w:t>
            </w:r>
            <w:proofErr w:type="spellEnd"/>
          </w:p>
        </w:tc>
        <w:tc>
          <w:tcPr>
            <w:tcW w:w="1842" w:type="dxa"/>
          </w:tcPr>
          <w:p w14:paraId="74B3DF4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3389BD8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6398F62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5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https://cultura.gob.do/wp-content/uploads/2025/11/Decreto-No-164-23-que-dispone-el-traslado-al-Panteon-de-la-Patria-de-los-restos-mortales-de-Ana-Emilia-Abigail-Mejia-Soliere.pdf</w:t>
              </w:r>
            </w:hyperlink>
          </w:p>
        </w:tc>
        <w:tc>
          <w:tcPr>
            <w:tcW w:w="1559" w:type="dxa"/>
          </w:tcPr>
          <w:p w14:paraId="293E6F2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020B249" w14:textId="77777777" w:rsidTr="00AA72E1">
        <w:tc>
          <w:tcPr>
            <w:tcW w:w="3828" w:type="dxa"/>
          </w:tcPr>
          <w:p w14:paraId="286377F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60-23 mediante el cual se instituyen los Premios Anuales del Carnaval Dominicano</w:t>
            </w:r>
          </w:p>
        </w:tc>
        <w:tc>
          <w:tcPr>
            <w:tcW w:w="1842" w:type="dxa"/>
          </w:tcPr>
          <w:p w14:paraId="0AFD7DE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39D475A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B1E32E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https://cultura.gob.do/wp-content/uploads/2025/11/Decreto-No-60-23-mediante-el-cual-se-instituyen-los-Premios-Anuales-del-Carnaval-Dominicano.pdf</w:t>
              </w:r>
            </w:hyperlink>
          </w:p>
        </w:tc>
        <w:tc>
          <w:tcPr>
            <w:tcW w:w="1559" w:type="dxa"/>
          </w:tcPr>
          <w:p w14:paraId="116523F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0AEDA90" w14:textId="77777777" w:rsidTr="00AA72E1">
        <w:tc>
          <w:tcPr>
            <w:tcW w:w="3828" w:type="dxa"/>
          </w:tcPr>
          <w:p w14:paraId="31647D4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31-23 que designa a Henry Mercedes Vales como </w:t>
            </w:r>
            <w:proofErr w:type="gramStart"/>
            <w:r w:rsidRPr="00297836">
              <w:rPr>
                <w:rFonts w:cstheme="minorHAnsi"/>
                <w:sz w:val="21"/>
                <w:szCs w:val="21"/>
              </w:rPr>
              <w:t>Director General</w:t>
            </w:r>
            <w:proofErr w:type="gramEnd"/>
            <w:r w:rsidRPr="00297836">
              <w:rPr>
                <w:rFonts w:cstheme="minorHAnsi"/>
                <w:sz w:val="21"/>
                <w:szCs w:val="21"/>
              </w:rPr>
              <w:t xml:space="preserve"> de Mecenazgo</w:t>
            </w:r>
          </w:p>
        </w:tc>
        <w:tc>
          <w:tcPr>
            <w:tcW w:w="1842" w:type="dxa"/>
          </w:tcPr>
          <w:p w14:paraId="7726CFD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700CDD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E57D75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https://cultura.gob.do/wp-content/uploads/2025/11/Decreto-No-31-23-que-designa-a-Henry-Mercedes-Vales-como-Director-General-de-Mecenazgo.pdf</w:t>
              </w:r>
            </w:hyperlink>
          </w:p>
        </w:tc>
        <w:tc>
          <w:tcPr>
            <w:tcW w:w="1559" w:type="dxa"/>
          </w:tcPr>
          <w:p w14:paraId="530ACED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A73C304" w14:textId="77777777" w:rsidTr="00AA72E1">
        <w:tc>
          <w:tcPr>
            <w:tcW w:w="3828" w:type="dxa"/>
          </w:tcPr>
          <w:p w14:paraId="2F039DD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770-22 que crea el Premio Internacional Pedro Henríquez Ureña del 27 de diciembre 2022</w:t>
            </w:r>
          </w:p>
        </w:tc>
        <w:tc>
          <w:tcPr>
            <w:tcW w:w="1842" w:type="dxa"/>
          </w:tcPr>
          <w:p w14:paraId="38CAADD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527C43E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451E1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https://cultura.gob.do/wp-content/uploads/2025/11/Decreto-No-770-22-que-crea-el-Premio-Internacional-Pedro-Henriquez-Urena-del-27-de-diciembre-2022.pdf</w:t>
              </w:r>
            </w:hyperlink>
          </w:p>
        </w:tc>
        <w:tc>
          <w:tcPr>
            <w:tcW w:w="1559" w:type="dxa"/>
          </w:tcPr>
          <w:p w14:paraId="6A9FAB1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C2AEC27" w14:textId="77777777" w:rsidTr="00AA72E1">
        <w:tc>
          <w:tcPr>
            <w:tcW w:w="3828" w:type="dxa"/>
          </w:tcPr>
          <w:p w14:paraId="160D174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Decreto No. 762-22 que crea el Premio Anual de Artesanía de fecha 23 de diciembre 2022</w:t>
            </w:r>
          </w:p>
        </w:tc>
        <w:tc>
          <w:tcPr>
            <w:tcW w:w="1842" w:type="dxa"/>
          </w:tcPr>
          <w:p w14:paraId="0F4268F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01C2913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49ECF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https://cultura.gob.do/wp-content/uploads/2025/11/Decreto-No-762-22-que-crea-el-Premio-Anual-de-Artesania-de-fecha-23-de-diciembre-2022.pdf</w:t>
              </w:r>
            </w:hyperlink>
          </w:p>
        </w:tc>
        <w:tc>
          <w:tcPr>
            <w:tcW w:w="1559" w:type="dxa"/>
          </w:tcPr>
          <w:p w14:paraId="4F1538A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513FAD9" w14:textId="77777777" w:rsidTr="00AA72E1">
        <w:tc>
          <w:tcPr>
            <w:tcW w:w="3828" w:type="dxa"/>
          </w:tcPr>
          <w:p w14:paraId="15B288A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748-22 que crea el Premio Nacional de las Artes Escénicas de fecha 16 de diciembre 2022</w:t>
            </w:r>
          </w:p>
        </w:tc>
        <w:tc>
          <w:tcPr>
            <w:tcW w:w="1842" w:type="dxa"/>
          </w:tcPr>
          <w:p w14:paraId="7D32666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1190876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0A6E3D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https://cultura.gob.do/wp-content/uploads/2025/11/Decreto-No-748-22-que-crea-el-Premio-Nacional-de-las-Artes-Escenicas-de-fecha-16-de-diciembre-2022.pdf</w:t>
              </w:r>
            </w:hyperlink>
          </w:p>
        </w:tc>
        <w:tc>
          <w:tcPr>
            <w:tcW w:w="1559" w:type="dxa"/>
          </w:tcPr>
          <w:p w14:paraId="4D807BA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873C9B3" w14:textId="77777777" w:rsidTr="00AA72E1">
        <w:tc>
          <w:tcPr>
            <w:tcW w:w="3828" w:type="dxa"/>
          </w:tcPr>
          <w:p w14:paraId="7A8B407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673-22 que modifica el artículo 3 del Decreto No. 595-22 del 14 de octubre de 2022, que crea la Comisión de Fomento al Ordenamiento Territorial, Planificación y Desarrollo Sostenible de la Provincia</w:t>
            </w:r>
          </w:p>
        </w:tc>
        <w:tc>
          <w:tcPr>
            <w:tcW w:w="1842" w:type="dxa"/>
          </w:tcPr>
          <w:p w14:paraId="4B358CD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06A06E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98899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https://cultura.gob.do/wp-content/uploads/2025/11/Decreto-No-673-22-que-modifica-el-articulo-3-del-Decreto-No-595-22-del-14-de-octubre-de-2022-que-crea-la-Comision-de-Fomento-al-Ordenamiento-Territorial-Planificacion-y-Desarrollo-Sostenible-de-la-Provincia.pdf</w:t>
              </w:r>
            </w:hyperlink>
          </w:p>
        </w:tc>
        <w:tc>
          <w:tcPr>
            <w:tcW w:w="1559" w:type="dxa"/>
          </w:tcPr>
          <w:p w14:paraId="1CE42BD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BDE49FF" w14:textId="77777777" w:rsidTr="00AA72E1">
        <w:tc>
          <w:tcPr>
            <w:tcW w:w="3828" w:type="dxa"/>
          </w:tcPr>
          <w:p w14:paraId="0D0DC10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532-22 que crea la Dirección de Cultura Dominicana en el exterior, órgano desconcentrado del Ministerio de Cultura</w:t>
            </w:r>
          </w:p>
        </w:tc>
        <w:tc>
          <w:tcPr>
            <w:tcW w:w="1842" w:type="dxa"/>
          </w:tcPr>
          <w:p w14:paraId="63B2094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401A87F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DED7C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https://cultura.gob.do/wp-content/uploads/2025/11/Decreto-No-532-22-que-crea-la-Direccion-de-Cultura-Dominicana-en-el-exterior-organo-desconcentrado-del-Ministerio-de-Cultura.pdf</w:t>
              </w:r>
            </w:hyperlink>
          </w:p>
        </w:tc>
        <w:tc>
          <w:tcPr>
            <w:tcW w:w="1559" w:type="dxa"/>
          </w:tcPr>
          <w:p w14:paraId="040917A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9F20568" w14:textId="77777777" w:rsidTr="00AA72E1">
        <w:tc>
          <w:tcPr>
            <w:tcW w:w="3828" w:type="dxa"/>
          </w:tcPr>
          <w:p w14:paraId="49C9A90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476-22 que designa la delegación que representará al Gobierno de la República Dominicana en la Conferencia Mundial de la UNESCO</w:t>
            </w:r>
          </w:p>
        </w:tc>
        <w:tc>
          <w:tcPr>
            <w:tcW w:w="1842" w:type="dxa"/>
          </w:tcPr>
          <w:p w14:paraId="5866793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E45F12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C403BE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https://cultura.gob.do/wp-content/uploads/2025/11/Decreto-No-476-22-que-designa-la-delegacion-que-representara-al-Gobierno-de-la-Republica-Dominicana-en-la-Conferencia-Mundial-de-la-UNESCO.pdf</w:t>
              </w:r>
            </w:hyperlink>
          </w:p>
        </w:tc>
        <w:tc>
          <w:tcPr>
            <w:tcW w:w="1559" w:type="dxa"/>
          </w:tcPr>
          <w:p w14:paraId="174700A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F05BB28" w14:textId="77777777" w:rsidTr="00AA72E1">
        <w:tc>
          <w:tcPr>
            <w:tcW w:w="3828" w:type="dxa"/>
          </w:tcPr>
          <w:p w14:paraId="74C6135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475-22 se crea la Comisión Organizadora de la Bienal Nacional de Artes Visuales y se establece que la celebración se llevará a cabo cada dos (2) años</w:t>
            </w:r>
          </w:p>
        </w:tc>
        <w:tc>
          <w:tcPr>
            <w:tcW w:w="1842" w:type="dxa"/>
          </w:tcPr>
          <w:p w14:paraId="6DE1B38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06B1D6E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8E3C0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https://cultura.gob.do/wp-content/uploads/2025/11/Decreto-No-475-22-se-crea-la-Comision-Organizadora-de-la-Bienal-Nacional-de-Artes-Visuales-y-se-establece-que-la-celebracion-se-llevara-a-cabo-cada-dos-2-anos.pdf</w:t>
              </w:r>
            </w:hyperlink>
          </w:p>
        </w:tc>
        <w:tc>
          <w:tcPr>
            <w:tcW w:w="1559" w:type="dxa"/>
          </w:tcPr>
          <w:p w14:paraId="3EA29A4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42ED97F" w14:textId="77777777" w:rsidTr="00AA72E1">
        <w:tc>
          <w:tcPr>
            <w:tcW w:w="3828" w:type="dxa"/>
          </w:tcPr>
          <w:p w14:paraId="19E9E92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Decreto No. 407-22 que deroga el Decreto No. 266-21, del 23 de abril de 2021</w:t>
            </w:r>
          </w:p>
        </w:tc>
        <w:tc>
          <w:tcPr>
            <w:tcW w:w="1842" w:type="dxa"/>
          </w:tcPr>
          <w:p w14:paraId="3DA2BF0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78685E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ECB77AF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6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https://cultura.gob.do/wp-content/uploads/2025/11/Decreto-No-407-22-que-deroga-el-Decreto-No-266-21-del-23-de-abril-de-2021.pdf</w:t>
              </w:r>
            </w:hyperlink>
          </w:p>
        </w:tc>
        <w:tc>
          <w:tcPr>
            <w:tcW w:w="1559" w:type="dxa"/>
          </w:tcPr>
          <w:p w14:paraId="0EBB581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E66752E" w14:textId="77777777" w:rsidTr="00AA72E1">
        <w:tc>
          <w:tcPr>
            <w:tcW w:w="3828" w:type="dxa"/>
          </w:tcPr>
          <w:p w14:paraId="545ABBF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381-22 que designa a Carlos Miguel Veitia Ramírez como </w:t>
            </w:r>
            <w:proofErr w:type="gramStart"/>
            <w:r w:rsidRPr="00297836">
              <w:rPr>
                <w:rFonts w:cstheme="minorHAnsi"/>
                <w:sz w:val="21"/>
                <w:szCs w:val="21"/>
              </w:rPr>
              <w:t>Director General</w:t>
            </w:r>
            <w:proofErr w:type="gramEnd"/>
            <w:r w:rsidRPr="00297836">
              <w:rPr>
                <w:rFonts w:cstheme="minorHAnsi"/>
                <w:sz w:val="21"/>
                <w:szCs w:val="21"/>
              </w:rPr>
              <w:t xml:space="preserve"> del Teatro Nacional Eduardo Brito</w:t>
            </w:r>
          </w:p>
        </w:tc>
        <w:tc>
          <w:tcPr>
            <w:tcW w:w="1842" w:type="dxa"/>
          </w:tcPr>
          <w:p w14:paraId="37EAFDD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4D187FD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FED1C12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7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https://cultura.gob.do/wp-content/uploads/2025/11/Decreto-No-381-22-que-designa-a-Carlos-Miguel-Veitia-Ramirez-como-Director-General-del-Teatro-Nacional-Eduardo-Brito.pdf</w:t>
              </w:r>
            </w:hyperlink>
          </w:p>
        </w:tc>
        <w:tc>
          <w:tcPr>
            <w:tcW w:w="1559" w:type="dxa"/>
          </w:tcPr>
          <w:p w14:paraId="065AA48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11A0F86" w14:textId="77777777" w:rsidTr="00AA72E1">
        <w:tc>
          <w:tcPr>
            <w:tcW w:w="3828" w:type="dxa"/>
          </w:tcPr>
          <w:p w14:paraId="1BAA510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núm. 117-26, que crea la Comisión para la Conmemoración del Centenario del Natalicio de Minerva Mirabal.</w:t>
            </w:r>
          </w:p>
        </w:tc>
        <w:tc>
          <w:tcPr>
            <w:tcW w:w="1842" w:type="dxa"/>
          </w:tcPr>
          <w:p w14:paraId="6FF297C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15 de mayo 2026</w:t>
            </w:r>
          </w:p>
        </w:tc>
        <w:tc>
          <w:tcPr>
            <w:tcW w:w="1418" w:type="dxa"/>
          </w:tcPr>
          <w:p w14:paraId="48B4EC1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D2A0BF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17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https://cultura.gob.do/wp-content/uploads/2026/05/Decreto-num.-117-26-que-crea-la-Comision-para-la-Conmemoracion-del-Centenario-del-Natalicio-de-Minerva-Mirabal.pdf</w:t>
              </w:r>
            </w:hyperlink>
          </w:p>
        </w:tc>
        <w:tc>
          <w:tcPr>
            <w:tcW w:w="1559" w:type="dxa"/>
          </w:tcPr>
          <w:p w14:paraId="2E6DB08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201E7" w:rsidRPr="00297836" w14:paraId="0F5B19A8" w14:textId="77777777" w:rsidTr="00AA72E1">
        <w:tc>
          <w:tcPr>
            <w:tcW w:w="3828" w:type="dxa"/>
          </w:tcPr>
          <w:p w14:paraId="3B2CF5F6" w14:textId="5A4C5406" w:rsidR="00A201E7" w:rsidRPr="00297836" w:rsidRDefault="003C5DDF">
            <w:pPr>
              <w:rPr>
                <w:rFonts w:cstheme="minorHAnsi"/>
                <w:sz w:val="21"/>
                <w:szCs w:val="21"/>
              </w:rPr>
            </w:pPr>
            <w:r w:rsidRPr="003C5DDF">
              <w:rPr>
                <w:rFonts w:cstheme="minorHAnsi"/>
                <w:sz w:val="21"/>
                <w:szCs w:val="21"/>
              </w:rPr>
              <w:t>Decreto núm. 446-26</w:t>
            </w:r>
          </w:p>
        </w:tc>
        <w:tc>
          <w:tcPr>
            <w:tcW w:w="1842" w:type="dxa"/>
          </w:tcPr>
          <w:p w14:paraId="46E4BF40" w14:textId="05C2EDBE" w:rsidR="00A201E7" w:rsidRPr="00297836" w:rsidRDefault="003C5DDF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20 de julio 2026</w:t>
            </w:r>
          </w:p>
        </w:tc>
        <w:tc>
          <w:tcPr>
            <w:tcW w:w="1418" w:type="dxa"/>
          </w:tcPr>
          <w:p w14:paraId="5089CEC5" w14:textId="5E2B906E" w:rsidR="00A201E7" w:rsidRPr="00297836" w:rsidRDefault="003C5DD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1CE3135" w14:textId="5013D4E0" w:rsidR="00A201E7" w:rsidRDefault="003C5DDF">
            <w:hyperlink r:id="rId172" w:history="1">
              <w:r w:rsidRPr="002B0BF9">
                <w:rPr>
                  <w:rStyle w:val="Hipervnculo"/>
                </w:rPr>
                <w:t>https://cultura.gob.do/wp-content/uploads/2026/07/Decreto-num.-446-26.pdf</w:t>
              </w:r>
            </w:hyperlink>
          </w:p>
        </w:tc>
        <w:tc>
          <w:tcPr>
            <w:tcW w:w="1559" w:type="dxa"/>
          </w:tcPr>
          <w:p w14:paraId="6E42AFB1" w14:textId="163CBBE5" w:rsidR="00A201E7" w:rsidRPr="00297836" w:rsidRDefault="00D303C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D303C9" w:rsidRPr="00297836" w14:paraId="5F9AFD96" w14:textId="77777777" w:rsidTr="00AA72E1">
        <w:tc>
          <w:tcPr>
            <w:tcW w:w="3828" w:type="dxa"/>
          </w:tcPr>
          <w:p w14:paraId="3277DAB5" w14:textId="61894D54" w:rsidR="00D303C9" w:rsidRPr="003C5DDF" w:rsidRDefault="00D303C9">
            <w:pPr>
              <w:rPr>
                <w:rFonts w:cstheme="minorHAnsi"/>
                <w:sz w:val="21"/>
                <w:szCs w:val="21"/>
              </w:rPr>
            </w:pPr>
            <w:r w:rsidRPr="00D303C9">
              <w:rPr>
                <w:rFonts w:cstheme="minorHAnsi"/>
                <w:sz w:val="21"/>
                <w:szCs w:val="21"/>
              </w:rPr>
              <w:t>Decreto núm. 461-26</w:t>
            </w:r>
          </w:p>
        </w:tc>
        <w:tc>
          <w:tcPr>
            <w:tcW w:w="1842" w:type="dxa"/>
          </w:tcPr>
          <w:p w14:paraId="3B0E2C91" w14:textId="35C949E4" w:rsidR="00D303C9" w:rsidRDefault="0067146A">
            <w:pPr>
              <w:rPr>
                <w:rFonts w:cstheme="minorHAnsi"/>
                <w:sz w:val="21"/>
                <w:szCs w:val="21"/>
              </w:rPr>
            </w:pPr>
            <w:r w:rsidRPr="0067146A">
              <w:rPr>
                <w:rFonts w:cstheme="minorHAnsi"/>
                <w:sz w:val="21"/>
                <w:szCs w:val="21"/>
              </w:rPr>
              <w:t>4 agosto 2026</w:t>
            </w:r>
          </w:p>
        </w:tc>
        <w:tc>
          <w:tcPr>
            <w:tcW w:w="1418" w:type="dxa"/>
          </w:tcPr>
          <w:p w14:paraId="29D09636" w14:textId="018F7BDF" w:rsidR="00D303C9" w:rsidRDefault="0067146A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1F5FCC" w14:textId="2FDE4C2F" w:rsidR="00D303C9" w:rsidRDefault="0067146A">
            <w:hyperlink r:id="rId173" w:history="1">
              <w:r w:rsidRPr="002B0BF9">
                <w:rPr>
                  <w:rStyle w:val="Hipervnculo"/>
                </w:rPr>
                <w:t>https://cultura.gob.do/wp-content/uploads/2026/08/Decreto-num.-461-26.pdf</w:t>
              </w:r>
            </w:hyperlink>
          </w:p>
        </w:tc>
        <w:tc>
          <w:tcPr>
            <w:tcW w:w="1559" w:type="dxa"/>
          </w:tcPr>
          <w:p w14:paraId="48AAE834" w14:textId="77777777" w:rsidR="00D303C9" w:rsidRDefault="00D303C9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D303C9" w:rsidRPr="00297836" w14:paraId="2E104118" w14:textId="77777777" w:rsidTr="00AA72E1">
        <w:tc>
          <w:tcPr>
            <w:tcW w:w="3828" w:type="dxa"/>
          </w:tcPr>
          <w:p w14:paraId="7EF66326" w14:textId="10709CB0" w:rsidR="00D303C9" w:rsidRPr="003C5DDF" w:rsidRDefault="0067146A">
            <w:pPr>
              <w:rPr>
                <w:rFonts w:cstheme="minorHAnsi"/>
                <w:sz w:val="21"/>
                <w:szCs w:val="21"/>
              </w:rPr>
            </w:pPr>
            <w:r w:rsidRPr="0067146A">
              <w:rPr>
                <w:rFonts w:cstheme="minorHAnsi"/>
                <w:sz w:val="21"/>
                <w:szCs w:val="21"/>
              </w:rPr>
              <w:t>Decreto núm. 528-26</w:t>
            </w:r>
          </w:p>
        </w:tc>
        <w:tc>
          <w:tcPr>
            <w:tcW w:w="1842" w:type="dxa"/>
          </w:tcPr>
          <w:p w14:paraId="4D4699A5" w14:textId="321DF082" w:rsidR="00D303C9" w:rsidRDefault="0067146A">
            <w:pPr>
              <w:rPr>
                <w:rFonts w:cstheme="minorHAnsi"/>
                <w:sz w:val="21"/>
                <w:szCs w:val="21"/>
              </w:rPr>
            </w:pPr>
            <w:r w:rsidRPr="0067146A">
              <w:rPr>
                <w:rFonts w:cstheme="minorHAnsi"/>
                <w:sz w:val="21"/>
                <w:szCs w:val="21"/>
              </w:rPr>
              <w:t>7 agosto 2026</w:t>
            </w:r>
          </w:p>
        </w:tc>
        <w:tc>
          <w:tcPr>
            <w:tcW w:w="1418" w:type="dxa"/>
          </w:tcPr>
          <w:p w14:paraId="28813E10" w14:textId="58AB03BB" w:rsidR="00D303C9" w:rsidRDefault="0067146A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136AD9B" w14:textId="675F61BD" w:rsidR="00D303C9" w:rsidRDefault="008867CB">
            <w:hyperlink r:id="rId174" w:history="1">
              <w:r w:rsidRPr="002B0BF9">
                <w:rPr>
                  <w:rStyle w:val="Hipervnculo"/>
                </w:rPr>
                <w:t>https://cultura.gob.do/wp-content/uploads/2026/08/DECRETO-NUM.-528-26.pdf</w:t>
              </w:r>
            </w:hyperlink>
          </w:p>
        </w:tc>
        <w:tc>
          <w:tcPr>
            <w:tcW w:w="1559" w:type="dxa"/>
          </w:tcPr>
          <w:p w14:paraId="29AEB2DB" w14:textId="77777777" w:rsidR="00D303C9" w:rsidRDefault="00D303C9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44D12" w:rsidRPr="00297836" w14:paraId="1241B840" w14:textId="77777777" w:rsidTr="00AA72E1">
        <w:tc>
          <w:tcPr>
            <w:tcW w:w="3828" w:type="dxa"/>
          </w:tcPr>
          <w:p w14:paraId="1FD25169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cstheme="minorHAnsi"/>
                <w:b/>
                <w:sz w:val="21"/>
                <w:szCs w:val="21"/>
              </w:rPr>
              <w:t>Resoluciones</w:t>
            </w:r>
          </w:p>
        </w:tc>
        <w:tc>
          <w:tcPr>
            <w:tcW w:w="1842" w:type="dxa"/>
          </w:tcPr>
          <w:p w14:paraId="6289F8CB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21A60C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900AF9B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1A5D8EF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C264F0" w:rsidRPr="00297836" w14:paraId="61B8BFA3" w14:textId="77777777" w:rsidTr="00AA72E1">
        <w:tc>
          <w:tcPr>
            <w:tcW w:w="3828" w:type="dxa"/>
          </w:tcPr>
          <w:p w14:paraId="7E463D06" w14:textId="77777777" w:rsidR="00755E9A" w:rsidRPr="00297836" w:rsidRDefault="00C9121A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03-2022 sobre la conformación del Comité de Compras y Contrataciones del Ministerio de Cultura</w:t>
            </w:r>
          </w:p>
        </w:tc>
        <w:tc>
          <w:tcPr>
            <w:tcW w:w="1842" w:type="dxa"/>
          </w:tcPr>
          <w:p w14:paraId="679FFDD9" w14:textId="77777777" w:rsidR="00C264F0" w:rsidRPr="00297836" w:rsidRDefault="00C9121A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25 enero 2022</w:t>
            </w:r>
          </w:p>
        </w:tc>
        <w:tc>
          <w:tcPr>
            <w:tcW w:w="1418" w:type="dxa"/>
          </w:tcPr>
          <w:p w14:paraId="7FDA529B" w14:textId="77777777" w:rsidR="00C264F0" w:rsidRPr="00297836" w:rsidRDefault="00C9121A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A01046" w14:textId="77777777" w:rsidR="006A107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75" w:history="1">
              <w:r w:rsidR="006A107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https://cultura.gob.do/wp-content/uploads/2026/01/Resolucin-No.-03-2022-Conformacin-del-Comit-de-Compras-y-Con.pdf</w:t>
              </w:r>
            </w:hyperlink>
          </w:p>
        </w:tc>
        <w:tc>
          <w:tcPr>
            <w:tcW w:w="1559" w:type="dxa"/>
          </w:tcPr>
          <w:p w14:paraId="189D32F6" w14:textId="77777777" w:rsidR="00C264F0" w:rsidRPr="00297836" w:rsidRDefault="00705BAE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614D139" w14:textId="77777777" w:rsidTr="00AA72E1">
        <w:tc>
          <w:tcPr>
            <w:tcW w:w="3828" w:type="dxa"/>
          </w:tcPr>
          <w:p w14:paraId="079CB9DE" w14:textId="77777777" w:rsidR="00755E9A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2293317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03DDAEC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8798A8" w14:textId="77777777" w:rsidR="003C0BB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76" w:history="1">
              <w:r w:rsidR="003C0BB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https://cultura.gob.do/wp-content/uploads/2026/01/RESOLUCION-02-2022-Bases-del-Premio-a-la-Resiliencia-Teatral.pdf</w:t>
              </w:r>
            </w:hyperlink>
          </w:p>
        </w:tc>
        <w:tc>
          <w:tcPr>
            <w:tcW w:w="1559" w:type="dxa"/>
          </w:tcPr>
          <w:p w14:paraId="6EF848F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2250445" w14:textId="77777777" w:rsidTr="00AA72E1">
        <w:tc>
          <w:tcPr>
            <w:tcW w:w="3828" w:type="dxa"/>
          </w:tcPr>
          <w:p w14:paraId="27AB6448" w14:textId="77777777" w:rsidR="00755E9A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RESOLUCION 01-2022 Premio Anual Luis Días de Música del Carnaval Dominicano</w:t>
            </w:r>
          </w:p>
        </w:tc>
        <w:tc>
          <w:tcPr>
            <w:tcW w:w="1842" w:type="dxa"/>
          </w:tcPr>
          <w:p w14:paraId="7532D93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AC3587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258619" w14:textId="77777777" w:rsidR="00AB19A7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77" w:history="1">
              <w:r w:rsidR="00AB19A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https://cultura.gob.do/wp-content/uploads/2026/01/RESOLUCION-01-2022-</w:t>
              </w:r>
              <w:r w:rsidR="00AB19A7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Premio-anual-Luis-Dias-de-msica-del-Carnaval-Dominicano.pdf</w:t>
              </w:r>
            </w:hyperlink>
          </w:p>
        </w:tc>
        <w:tc>
          <w:tcPr>
            <w:tcW w:w="1559" w:type="dxa"/>
          </w:tcPr>
          <w:p w14:paraId="0196681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B63EA8" w:rsidRPr="00297836" w14:paraId="3E03AD01" w14:textId="77777777" w:rsidTr="00AA72E1">
        <w:tc>
          <w:tcPr>
            <w:tcW w:w="3828" w:type="dxa"/>
          </w:tcPr>
          <w:p w14:paraId="6121757A" w14:textId="77777777" w:rsidR="00B63EA8" w:rsidRPr="00297836" w:rsidRDefault="007054C7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05-2022 que aprueba las Normas de Correcto Uso de la Plaza de la Cultura Juan Pablo Duarte</w:t>
            </w:r>
          </w:p>
        </w:tc>
        <w:tc>
          <w:tcPr>
            <w:tcW w:w="1842" w:type="dxa"/>
          </w:tcPr>
          <w:p w14:paraId="5BA4A750" w14:textId="77777777" w:rsidR="00B63EA8" w:rsidRPr="00297836" w:rsidRDefault="005A4241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10 febrero 2022</w:t>
            </w:r>
          </w:p>
        </w:tc>
        <w:tc>
          <w:tcPr>
            <w:tcW w:w="1418" w:type="dxa"/>
          </w:tcPr>
          <w:p w14:paraId="56B39F6C" w14:textId="77777777" w:rsidR="00B63EA8" w:rsidRPr="00297836" w:rsidRDefault="005A4241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3F7D9A3" w14:textId="77777777" w:rsidR="00C264F0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78" w:history="1">
              <w:r w:rsidR="00C264F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https://cultura.gob.do/wp-content/uploads/2026/01/RESOLUCIN-05-2022-que-aprueba-las-Normas-de-Correcto-Uso-de-la-Plaza-de-la-Cultura-Juan-Pablo-Duarte.pdf</w:t>
              </w:r>
            </w:hyperlink>
          </w:p>
        </w:tc>
        <w:tc>
          <w:tcPr>
            <w:tcW w:w="1559" w:type="dxa"/>
          </w:tcPr>
          <w:p w14:paraId="16650F2B" w14:textId="77777777" w:rsidR="00B63EA8" w:rsidRPr="00297836" w:rsidRDefault="00C264F0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A615D86" w14:textId="77777777" w:rsidTr="00AA72E1">
        <w:tc>
          <w:tcPr>
            <w:tcW w:w="3828" w:type="dxa"/>
          </w:tcPr>
          <w:p w14:paraId="2E10C4AC" w14:textId="77777777" w:rsidR="00755E9A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5455D4F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7BD924A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60420F" w14:textId="77777777" w:rsidR="006A107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79" w:history="1">
              <w:r w:rsidR="006A107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https://cultura.gob.do/wp-content/uploads/2026/01/RESOLUCIN-04-2022-que-aprueba-las-Bases-del-Concurso-Premio-Felipe-Abreu-al-merito-del-Carnaval-Dominicano-Edicion-2022.pdf</w:t>
              </w:r>
            </w:hyperlink>
          </w:p>
        </w:tc>
        <w:tc>
          <w:tcPr>
            <w:tcW w:w="1559" w:type="dxa"/>
          </w:tcPr>
          <w:p w14:paraId="0BD30B3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7DE0EAC" w14:textId="77777777" w:rsidTr="00AA72E1">
        <w:tc>
          <w:tcPr>
            <w:tcW w:w="3828" w:type="dxa"/>
          </w:tcPr>
          <w:p w14:paraId="444DA7C9" w14:textId="77777777" w:rsidR="00755E9A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</w:t>
            </w:r>
            <w:r w:rsidR="009F118E"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O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722A962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6CEF84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16EEB1" w14:textId="77777777" w:rsidR="000C25DA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0" w:history="1">
              <w:r w:rsidR="000C25D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https://cultura.gob.do/wp-content/uploads/2026/01/RESOLUCIN-No.-008-2022-que-aprueba-las-Bases-del-Concurso-Convocatoria-2022-Premio-del-Desfile-Nacional-de-Carnaval.pdf</w:t>
              </w:r>
            </w:hyperlink>
          </w:p>
        </w:tc>
        <w:tc>
          <w:tcPr>
            <w:tcW w:w="1559" w:type="dxa"/>
          </w:tcPr>
          <w:p w14:paraId="63CFD9A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63EA8" w:rsidRPr="00297836" w14:paraId="277F6D87" w14:textId="77777777" w:rsidTr="00AA72E1">
        <w:tc>
          <w:tcPr>
            <w:tcW w:w="3828" w:type="dxa"/>
          </w:tcPr>
          <w:p w14:paraId="5CE5B400" w14:textId="77777777" w:rsidR="00B63EA8" w:rsidRPr="00297836" w:rsidRDefault="003000C6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Resolución Núm. 06-2022 que conoce la impugnación de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Click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Solutions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Enterprise</w:t>
            </w:r>
          </w:p>
        </w:tc>
        <w:tc>
          <w:tcPr>
            <w:tcW w:w="1842" w:type="dxa"/>
          </w:tcPr>
          <w:p w14:paraId="733743D5" w14:textId="77777777" w:rsidR="00B63EA8" w:rsidRPr="00297836" w:rsidRDefault="0047212C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 marzo 2022</w:t>
            </w:r>
          </w:p>
        </w:tc>
        <w:tc>
          <w:tcPr>
            <w:tcW w:w="1418" w:type="dxa"/>
          </w:tcPr>
          <w:p w14:paraId="2A32286F" w14:textId="77777777" w:rsidR="00B63EA8" w:rsidRPr="00297836" w:rsidRDefault="0047212C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145ED15" w14:textId="77777777" w:rsidR="007054C7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1" w:history="1">
              <w:r w:rsidR="007054C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https://cultura.gob.do/wp-content/uploads/2026/01/RESOLUCIN-06-2022-que-conoce-la-impugnacin-de-Click-Solutions-Enterprise.pdf</w:t>
              </w:r>
            </w:hyperlink>
          </w:p>
        </w:tc>
        <w:tc>
          <w:tcPr>
            <w:tcW w:w="1559" w:type="dxa"/>
          </w:tcPr>
          <w:p w14:paraId="52A538C3" w14:textId="77777777" w:rsidR="00B63EA8" w:rsidRPr="00297836" w:rsidRDefault="007054C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76C591B" w14:textId="77777777" w:rsidTr="00AA72E1">
        <w:tc>
          <w:tcPr>
            <w:tcW w:w="3828" w:type="dxa"/>
          </w:tcPr>
          <w:p w14:paraId="5E99A1F8" w14:textId="77777777" w:rsidR="00755E9A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</w:t>
            </w:r>
            <w:r w:rsidR="009F118E"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O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 07-2022 que aprueba las Bases del Concurso Convocatoria 2022 Festival Nacional de Teatro</w:t>
            </w:r>
          </w:p>
        </w:tc>
        <w:tc>
          <w:tcPr>
            <w:tcW w:w="1842" w:type="dxa"/>
          </w:tcPr>
          <w:p w14:paraId="46E77D5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39C028B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E660C7" w14:textId="77777777" w:rsidR="000337C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2" w:history="1">
              <w:r w:rsidR="000337C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https://cultura.gob.do/wp-content/uploads/2026/01/RESOLUCIN-07-2022-que-aprueba-las-Bases-del-Concurso-Convocatoria-2022-Festival-Nacional-de-Teatro.pdf</w:t>
              </w:r>
            </w:hyperlink>
          </w:p>
        </w:tc>
        <w:tc>
          <w:tcPr>
            <w:tcW w:w="1559" w:type="dxa"/>
          </w:tcPr>
          <w:p w14:paraId="701B6E8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6A79C7B" w14:textId="77777777" w:rsidTr="00AA72E1">
        <w:tc>
          <w:tcPr>
            <w:tcW w:w="3828" w:type="dxa"/>
          </w:tcPr>
          <w:p w14:paraId="42A34AD5" w14:textId="77777777" w:rsidR="00755E9A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</w:t>
            </w:r>
            <w:r w:rsidR="009F118E"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O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 No. 09-2022 sobre la Conformación del Comité de Compras y Contrataciones del MINC</w:t>
            </w:r>
          </w:p>
        </w:tc>
        <w:tc>
          <w:tcPr>
            <w:tcW w:w="1842" w:type="dxa"/>
          </w:tcPr>
          <w:p w14:paraId="0D7AA80C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358D7F9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064BCA5" w14:textId="77777777" w:rsidR="00EB74B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3" w:history="1">
              <w:r w:rsidR="00EB74B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https://cultura.gob.do/wp-content/uploads/2026/01/RESOLUCIN-No.-09-2022-sobre-la-Conformacin-del-Comit-de-Compras-y-Contrataciones-del-MINC.pdf</w:t>
              </w:r>
            </w:hyperlink>
          </w:p>
        </w:tc>
        <w:tc>
          <w:tcPr>
            <w:tcW w:w="1559" w:type="dxa"/>
          </w:tcPr>
          <w:p w14:paraId="03A5B1E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F6745C4" w14:textId="77777777" w:rsidTr="00AA72E1">
        <w:tc>
          <w:tcPr>
            <w:tcW w:w="3828" w:type="dxa"/>
          </w:tcPr>
          <w:p w14:paraId="672AC3D1" w14:textId="77777777" w:rsidR="00755E9A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RESOLUCIÒN 10-2022 que aprueba el Protocolo para las Solicitudes y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Formalización de Premios del Ministerio de Cultura</w:t>
            </w:r>
          </w:p>
        </w:tc>
        <w:tc>
          <w:tcPr>
            <w:tcW w:w="1842" w:type="dxa"/>
          </w:tcPr>
          <w:p w14:paraId="6EA71E6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30 de mayo 2022</w:t>
            </w:r>
          </w:p>
        </w:tc>
        <w:tc>
          <w:tcPr>
            <w:tcW w:w="1418" w:type="dxa"/>
          </w:tcPr>
          <w:p w14:paraId="1C469B2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BBB0E7E" w14:textId="77777777" w:rsidR="00EB74B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4" w:history="1">
              <w:r w:rsidR="00EB74B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https://cultura.gob.do/wp-content/uploads/2026/01/RESOLUCION-10-2022-que-aprueba-el-Protocolo-para-las-Solicitudes-y-</w:t>
              </w:r>
              <w:r w:rsidR="00EB74B1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Formalizacion-de-Premios-del-Ministerio-de-Cultura.pdf</w:t>
              </w:r>
            </w:hyperlink>
          </w:p>
        </w:tc>
        <w:tc>
          <w:tcPr>
            <w:tcW w:w="1559" w:type="dxa"/>
          </w:tcPr>
          <w:p w14:paraId="3227E41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23CFFA7F" w14:textId="77777777" w:rsidTr="00AA72E1">
        <w:tc>
          <w:tcPr>
            <w:tcW w:w="3828" w:type="dxa"/>
          </w:tcPr>
          <w:p w14:paraId="77EC3522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Resolución 11-2022 </w:t>
            </w:r>
            <w:r w:rsidRPr="00297836">
              <w:rPr>
                <w:rFonts w:cstheme="minorHAnsi"/>
                <w:sz w:val="21"/>
                <w:szCs w:val="21"/>
              </w:rP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3BBF5DC0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377C671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8BBD1D" w14:textId="77777777" w:rsidR="00E74BD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5" w:history="1">
              <w:r w:rsidR="00E74BD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https://cultura.gob.do/wp-content/uploads/2026/01/Resolucion_11-2022.pdf</w:t>
              </w:r>
            </w:hyperlink>
          </w:p>
        </w:tc>
        <w:tc>
          <w:tcPr>
            <w:tcW w:w="1559" w:type="dxa"/>
          </w:tcPr>
          <w:p w14:paraId="1DE2E09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FE5BEF" w:rsidRPr="00297836" w14:paraId="6C20B54D" w14:textId="77777777" w:rsidTr="00AA72E1">
        <w:tc>
          <w:tcPr>
            <w:tcW w:w="3828" w:type="dxa"/>
          </w:tcPr>
          <w:p w14:paraId="7CC99F98" w14:textId="77777777" w:rsidR="00FE5BEF" w:rsidRPr="00297836" w:rsidRDefault="004162EA" w:rsidP="00A44D12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12-2022 que aprueba las Bases de Convocatoria del Ciclo de Talleres Teatrales 2022 en el Marco del 7mo. Festival Nacional de Teatro</w:t>
            </w:r>
          </w:p>
        </w:tc>
        <w:tc>
          <w:tcPr>
            <w:tcW w:w="1842" w:type="dxa"/>
          </w:tcPr>
          <w:p w14:paraId="5DFC72AB" w14:textId="77777777" w:rsidR="00FE5BEF" w:rsidRPr="00297836" w:rsidRDefault="00682317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29 junio 2022</w:t>
            </w:r>
          </w:p>
        </w:tc>
        <w:tc>
          <w:tcPr>
            <w:tcW w:w="1418" w:type="dxa"/>
          </w:tcPr>
          <w:p w14:paraId="38C7EC0E" w14:textId="77777777" w:rsidR="00FE5BEF" w:rsidRPr="00297836" w:rsidRDefault="0068231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8B79812" w14:textId="77777777" w:rsidR="00B63EA8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6" w:history="1">
              <w:r w:rsidR="00B63EA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https://cultura.gob.do/wp-content/uploads/2026/01/RESOLUCION-NUM.-12-2022-Que-Aprueba-Las-Bases-de-Convocatoria-del-Ciclo-de-Talleres-Teatrales-2022-en-el-Marco-del-7mo.-Festival-Nac.-de-Teatro.pdf</w:t>
              </w:r>
            </w:hyperlink>
          </w:p>
        </w:tc>
        <w:tc>
          <w:tcPr>
            <w:tcW w:w="1559" w:type="dxa"/>
          </w:tcPr>
          <w:p w14:paraId="6651D336" w14:textId="77777777" w:rsidR="00FE5BEF" w:rsidRPr="00297836" w:rsidRDefault="00B63EA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87FCE82" w14:textId="77777777" w:rsidTr="00AA72E1">
        <w:tc>
          <w:tcPr>
            <w:tcW w:w="3828" w:type="dxa"/>
          </w:tcPr>
          <w:p w14:paraId="3DD84063" w14:textId="77777777" w:rsidR="006C36D5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2C2AE1B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14 de julio 2022</w:t>
            </w:r>
          </w:p>
        </w:tc>
        <w:tc>
          <w:tcPr>
            <w:tcW w:w="1418" w:type="dxa"/>
          </w:tcPr>
          <w:p w14:paraId="04221BD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92282C" w14:textId="77777777" w:rsidR="00721CAA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7" w:history="1">
              <w:r w:rsidR="00721CA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https://cultura.gob.do/wp-content/uploads/2026/01/RESOLUCION-NO.14-2022-Que-Aprueba-la-Desconcentracion-de-la-Direccion-General-de-Museos-de-fecha-14-07-2022.pdf</w:t>
              </w:r>
            </w:hyperlink>
          </w:p>
        </w:tc>
        <w:tc>
          <w:tcPr>
            <w:tcW w:w="1559" w:type="dxa"/>
          </w:tcPr>
          <w:p w14:paraId="211BF48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67DB30C" w14:textId="77777777" w:rsidTr="00AA72E1">
        <w:tc>
          <w:tcPr>
            <w:tcW w:w="3828" w:type="dxa"/>
          </w:tcPr>
          <w:p w14:paraId="6A221C4D" w14:textId="77777777" w:rsidR="006C36D5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39A4B65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14 de julio 2022</w:t>
            </w:r>
          </w:p>
        </w:tc>
        <w:tc>
          <w:tcPr>
            <w:tcW w:w="1418" w:type="dxa"/>
          </w:tcPr>
          <w:p w14:paraId="7EF36DC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BC6A2FC" w14:textId="77777777" w:rsidR="00B41A0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8" w:history="1">
              <w:r w:rsidR="00B41A0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https://cultura.gob.do/wp-content/uploads/2026/01/RESOLUCION-NO.13-2022-Que-Aprueba-la-Estructura-Organizativa-de-la-Direccion-General-de-Museos-de-fecha-14-07-2022.pdf</w:t>
              </w:r>
            </w:hyperlink>
          </w:p>
        </w:tc>
        <w:tc>
          <w:tcPr>
            <w:tcW w:w="1559" w:type="dxa"/>
          </w:tcPr>
          <w:p w14:paraId="6E6792F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0B23F85" w14:textId="77777777" w:rsidTr="00AA72E1">
        <w:tc>
          <w:tcPr>
            <w:tcW w:w="3828" w:type="dxa"/>
          </w:tcPr>
          <w:p w14:paraId="6F4A9884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1BC9F2E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2D78073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0BABD5F" w14:textId="77777777" w:rsidR="00721CAA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89" w:history="1">
              <w:r w:rsidR="00721CA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https://cultura.gob.do/wp-content/uploads/2026/01/RESOLUCION-NUM.-15-2022-QUE-APRUEBA-LAS-BASES-DEL-PREMIO-ANUAL-DE-ARTESANIA-EDICION-2022.pdf</w:t>
              </w:r>
            </w:hyperlink>
          </w:p>
        </w:tc>
        <w:tc>
          <w:tcPr>
            <w:tcW w:w="1559" w:type="dxa"/>
          </w:tcPr>
          <w:p w14:paraId="46FFDC4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8AF2243" w14:textId="77777777" w:rsidTr="00AA72E1">
        <w:tc>
          <w:tcPr>
            <w:tcW w:w="3828" w:type="dxa"/>
          </w:tcPr>
          <w:p w14:paraId="313BC635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5D2FA084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072DC9D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2A3EC96" w14:textId="77777777" w:rsidR="002C3F1C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90" w:history="1">
              <w:r w:rsidR="002C3F1C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https://cultura.gob.do/wp-content/uploads/2026/01/RESOLUCION-NUM.16-2022-Que-Crea-el-Comite-de-Implementacion-y-Gestion-de-Estandares-de-Tecnologias-de-la-Informacion-y-Comunicacion-CIGETIC-de.pdf</w:t>
              </w:r>
            </w:hyperlink>
          </w:p>
        </w:tc>
        <w:tc>
          <w:tcPr>
            <w:tcW w:w="1559" w:type="dxa"/>
          </w:tcPr>
          <w:p w14:paraId="65B7D68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9002FF2" w14:textId="77777777" w:rsidTr="00AA72E1">
        <w:tc>
          <w:tcPr>
            <w:tcW w:w="3828" w:type="dxa"/>
          </w:tcPr>
          <w:p w14:paraId="51C24DEA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Resolución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2633E13A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2F54320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102D14" w14:textId="77777777" w:rsidR="002C3F1C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191" w:history="1">
              <w:r w:rsidR="00AF42B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https://cultura.gob.do/wp-content/uploads/2026/01/RESOLUCION-nom.-17-2022.pdf</w:t>
              </w:r>
            </w:hyperlink>
          </w:p>
        </w:tc>
        <w:tc>
          <w:tcPr>
            <w:tcW w:w="1559" w:type="dxa"/>
          </w:tcPr>
          <w:p w14:paraId="239E3FB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5058EA0" w14:textId="77777777" w:rsidTr="00AA72E1">
        <w:tc>
          <w:tcPr>
            <w:tcW w:w="3828" w:type="dxa"/>
          </w:tcPr>
          <w:p w14:paraId="673C1B2C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07EB530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69DD30E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A9BCF9" w14:textId="77777777" w:rsidR="00C60D17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2" w:history="1">
              <w:r w:rsidR="00C60D1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https://cultura.gob.do/wp-content/uploads/2026/01/RESOLUCION-NUM.-18-2022-SOBRE-LA-CONFORMACION-DEL-COMITE-DE-COMPRAS-Y-CONTRATACIONES-DEL-MINISTERIO-DE-CULTURA.pdf</w:t>
              </w:r>
            </w:hyperlink>
          </w:p>
        </w:tc>
        <w:tc>
          <w:tcPr>
            <w:tcW w:w="1559" w:type="dxa"/>
          </w:tcPr>
          <w:p w14:paraId="3BC378F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2AEA6DF" w14:textId="77777777" w:rsidTr="00AA72E1">
        <w:tc>
          <w:tcPr>
            <w:tcW w:w="3828" w:type="dxa"/>
          </w:tcPr>
          <w:p w14:paraId="513D6E9C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3CC93262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0D9EC00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39B200" w14:textId="77777777" w:rsidR="00C60D17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3" w:history="1">
              <w:r w:rsidR="00C60D1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https://cultura.gob.do/wp-content/uploads/2026/01/RESOLUCION-NO.-19-22-CONFORMACION-COMITE-DE-COMPRAS-Y-CONTRATACIONES.pdf</w:t>
              </w:r>
            </w:hyperlink>
          </w:p>
        </w:tc>
        <w:tc>
          <w:tcPr>
            <w:tcW w:w="1559" w:type="dxa"/>
          </w:tcPr>
          <w:p w14:paraId="266E5B3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1A3F20A" w14:textId="77777777" w:rsidTr="00AA72E1">
        <w:tc>
          <w:tcPr>
            <w:tcW w:w="3828" w:type="dxa"/>
          </w:tcPr>
          <w:p w14:paraId="31449AF2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2FF8F8FA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7D74581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64A9A5" w14:textId="77777777" w:rsidR="00AD7720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4" w:history="1">
              <w:r w:rsidR="00AD772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https://cultura.gob.do/wp-content/uploads/2026/01/Resolucion-20-2022.pdf</w:t>
              </w:r>
            </w:hyperlink>
          </w:p>
        </w:tc>
        <w:tc>
          <w:tcPr>
            <w:tcW w:w="1559" w:type="dxa"/>
          </w:tcPr>
          <w:p w14:paraId="77CD14C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52E5C28" w14:textId="77777777" w:rsidTr="00AA72E1">
        <w:tc>
          <w:tcPr>
            <w:tcW w:w="3828" w:type="dxa"/>
          </w:tcPr>
          <w:p w14:paraId="59891CF5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7C28CD1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4451401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140CD0" w14:textId="77777777" w:rsidR="00DB3BCB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5" w:history="1">
              <w:r w:rsidR="00DB3BC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https://cultura.gob.do/wp-content/uploads/2026/01/RESOLUCION-21-2022.pdf</w:t>
              </w:r>
            </w:hyperlink>
          </w:p>
        </w:tc>
        <w:tc>
          <w:tcPr>
            <w:tcW w:w="1559" w:type="dxa"/>
          </w:tcPr>
          <w:p w14:paraId="283C87B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5E69FDF" w14:textId="77777777" w:rsidTr="00AA72E1">
        <w:tc>
          <w:tcPr>
            <w:tcW w:w="3828" w:type="dxa"/>
          </w:tcPr>
          <w:p w14:paraId="4E922F9D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59398601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0ED6CAC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12D014A" w14:textId="77777777" w:rsidR="00062083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6" w:history="1">
              <w:r w:rsidR="0006208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https://cultura.gob.do/wp-content/uploads/2026/01/Resolucion-No.-22-2022.pdf</w:t>
              </w:r>
            </w:hyperlink>
          </w:p>
        </w:tc>
        <w:tc>
          <w:tcPr>
            <w:tcW w:w="1559" w:type="dxa"/>
          </w:tcPr>
          <w:p w14:paraId="1697500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9BB9532" w14:textId="77777777" w:rsidTr="00AA72E1">
        <w:tc>
          <w:tcPr>
            <w:tcW w:w="3828" w:type="dxa"/>
          </w:tcPr>
          <w:p w14:paraId="3B8FFAB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Resolución Núm. 23-2022 que aprueba las Bases de los Premios Anuales de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Literatura, edición 23. Concurso para Obras Inéditas</w:t>
            </w:r>
          </w:p>
        </w:tc>
        <w:tc>
          <w:tcPr>
            <w:tcW w:w="1842" w:type="dxa"/>
          </w:tcPr>
          <w:p w14:paraId="1D92FE80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08 de diciembre 2022</w:t>
            </w:r>
          </w:p>
        </w:tc>
        <w:tc>
          <w:tcPr>
            <w:tcW w:w="1418" w:type="dxa"/>
          </w:tcPr>
          <w:p w14:paraId="2B3A462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A2DF5F" w14:textId="77777777" w:rsidR="00FB0059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7" w:history="1">
              <w:r w:rsidR="00FB0059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https://cultura.gob.do/wp-content/uploads/2026/01/RESOLUCION-NO.-23-2022.pdf</w:t>
              </w:r>
            </w:hyperlink>
          </w:p>
        </w:tc>
        <w:tc>
          <w:tcPr>
            <w:tcW w:w="1559" w:type="dxa"/>
          </w:tcPr>
          <w:p w14:paraId="0460341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EC2DC13" w14:textId="77777777" w:rsidTr="00AA72E1">
        <w:tc>
          <w:tcPr>
            <w:tcW w:w="3828" w:type="dxa"/>
          </w:tcPr>
          <w:p w14:paraId="2C579182" w14:textId="77777777" w:rsidR="00BF4B8C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Resolución Núm. 24-2022 que aprueba las bases de la XXX Bienal Nacional de Artes Visuales</w:t>
            </w:r>
          </w:p>
        </w:tc>
        <w:tc>
          <w:tcPr>
            <w:tcW w:w="1842" w:type="dxa"/>
          </w:tcPr>
          <w:p w14:paraId="3675E2E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638E4DA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45A6B4" w14:textId="77777777" w:rsidR="008D0A2C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8" w:history="1">
              <w:r w:rsidR="008D0A2C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https://cultura.gob.do/wp-content/uploads/2026/01/RESOLUCION-NUM.-24-2022.pdf</w:t>
              </w:r>
            </w:hyperlink>
          </w:p>
        </w:tc>
        <w:tc>
          <w:tcPr>
            <w:tcW w:w="1559" w:type="dxa"/>
          </w:tcPr>
          <w:p w14:paraId="3C19399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4A7A467" w14:textId="77777777" w:rsidTr="00AA72E1">
        <w:tc>
          <w:tcPr>
            <w:tcW w:w="3828" w:type="dxa"/>
          </w:tcPr>
          <w:p w14:paraId="0481A1AB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Resolución Núm. 25-2022 que aprueba</w:t>
            </w:r>
            <w:r w:rsidRPr="0029783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las Modalidades de Elección de los Miembros del Consejo Intersectorial</w:t>
            </w:r>
          </w:p>
        </w:tc>
        <w:tc>
          <w:tcPr>
            <w:tcW w:w="1842" w:type="dxa"/>
          </w:tcPr>
          <w:p w14:paraId="7C23CBA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044897C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F3FD37" w14:textId="77777777" w:rsidR="006577E1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199" w:history="1">
              <w:r w:rsidR="006577E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https://cultura.gob.do/wp-content/uploads/2026/01/RESOLUCION-NO.-25-2022.pdf</w:t>
              </w:r>
            </w:hyperlink>
          </w:p>
        </w:tc>
        <w:tc>
          <w:tcPr>
            <w:tcW w:w="1559" w:type="dxa"/>
          </w:tcPr>
          <w:p w14:paraId="7E46293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A16F0" w:rsidRPr="00297836" w14:paraId="237FE567" w14:textId="77777777" w:rsidTr="00AA72E1">
        <w:tc>
          <w:tcPr>
            <w:tcW w:w="3828" w:type="dxa"/>
          </w:tcPr>
          <w:p w14:paraId="0E5AEEA5" w14:textId="77777777" w:rsidR="008A16F0" w:rsidRPr="00297836" w:rsidRDefault="00D65464" w:rsidP="00D65464">
            <w:pPr>
              <w:shd w:val="clear" w:color="auto" w:fill="FFFFFF"/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n-US"/>
              </w:rPr>
              <w:t>R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val="es-DO" w:eastAsia="en-US"/>
              </w:rPr>
              <w:t>esolución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val="es-DO" w:eastAsia="en-US"/>
              </w:rPr>
              <w:t xml:space="preserve"> Núm. 02-2023 que aprueba las bases del Premio Nacional Feria del Libro Eduardo León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val="es-DO" w:eastAsia="en-US"/>
              </w:rPr>
              <w:t>Jiménes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val="es-DO" w:eastAsia="en-US"/>
              </w:rPr>
              <w:t>. Edición 2023</w:t>
            </w:r>
          </w:p>
        </w:tc>
        <w:tc>
          <w:tcPr>
            <w:tcW w:w="1842" w:type="dxa"/>
          </w:tcPr>
          <w:p w14:paraId="5181E0A5" w14:textId="77777777" w:rsidR="008A16F0" w:rsidRPr="00297836" w:rsidRDefault="00B97D71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 enero 2023</w:t>
            </w:r>
          </w:p>
        </w:tc>
        <w:tc>
          <w:tcPr>
            <w:tcW w:w="1418" w:type="dxa"/>
          </w:tcPr>
          <w:p w14:paraId="7E93F653" w14:textId="77777777" w:rsidR="000337A8" w:rsidRPr="00297836" w:rsidRDefault="00AF42B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D5DCCEF" w14:textId="77777777" w:rsidR="006747A9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0" w:history="1">
              <w:r w:rsidR="006747A9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https://cultura.gob.do/wp-content/uploads/2026/01/Resolucion-Num.-02-2023-que-aprueba-las-bases-del-Premio-Nacional-Feria-del-Libro-Eduardo-Leon-Jimenez.-Edicion-2023.pdf</w:t>
              </w:r>
            </w:hyperlink>
          </w:p>
        </w:tc>
        <w:tc>
          <w:tcPr>
            <w:tcW w:w="1559" w:type="dxa"/>
          </w:tcPr>
          <w:p w14:paraId="628BAD30" w14:textId="77777777" w:rsidR="008A16F0" w:rsidRPr="00297836" w:rsidRDefault="006747A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1C6816" w:rsidRPr="00297836" w14:paraId="6FE4457E" w14:textId="77777777" w:rsidTr="00AA72E1">
        <w:tc>
          <w:tcPr>
            <w:tcW w:w="3828" w:type="dxa"/>
          </w:tcPr>
          <w:p w14:paraId="7C906786" w14:textId="77777777" w:rsidR="001C6816" w:rsidRPr="00297836" w:rsidRDefault="00B6045E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4AE067FB" w14:textId="77777777" w:rsidR="001C6816" w:rsidRPr="00297836" w:rsidRDefault="000E56BB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1E01DC08" w14:textId="77777777" w:rsidR="001C6816" w:rsidRPr="00297836" w:rsidRDefault="000E56BB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862DC33" w14:textId="77777777" w:rsidR="008A16F0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1" w:history="1">
              <w:r w:rsidR="008A16F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https://cultura.gob.do/wp-content/uploads/2026/01/Resolucion-Num.-01-2023-que-modifica-la-creacion-atribuciones-y-funcionamiento-de-la.pdf</w:t>
              </w:r>
            </w:hyperlink>
          </w:p>
        </w:tc>
        <w:tc>
          <w:tcPr>
            <w:tcW w:w="1559" w:type="dxa"/>
          </w:tcPr>
          <w:p w14:paraId="13A65A56" w14:textId="77777777" w:rsidR="001C6816" w:rsidRPr="00297836" w:rsidRDefault="008A16F0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5F032F1" w14:textId="77777777" w:rsidTr="000C0B96">
        <w:tc>
          <w:tcPr>
            <w:tcW w:w="3828" w:type="dxa"/>
          </w:tcPr>
          <w:p w14:paraId="234AF214" w14:textId="77777777" w:rsidR="00A44D12" w:rsidRPr="00297836" w:rsidRDefault="00A44D12" w:rsidP="00A44D12">
            <w:pPr>
              <w:shd w:val="clear" w:color="auto" w:fill="FFFFFF"/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Resolución Núm. 03-2023 que conoce la distribución de los viceministerios de los premios que otorga el Ministerio de Cultura</w:t>
            </w:r>
          </w:p>
        </w:tc>
        <w:tc>
          <w:tcPr>
            <w:tcW w:w="1842" w:type="dxa"/>
          </w:tcPr>
          <w:p w14:paraId="0D35B41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 de enero 2023</w:t>
            </w:r>
          </w:p>
        </w:tc>
        <w:tc>
          <w:tcPr>
            <w:tcW w:w="1418" w:type="dxa"/>
          </w:tcPr>
          <w:p w14:paraId="604BCE5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37F1F0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2" w:history="1">
              <w:r w:rsidR="0092398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https://cultura.gob.do/wp-content/uploads/2026/01/Resolucion-Num.-03-2023-que-conoce-la-distribucion-de-los-viceministerios-de-los-premios-que-otorga-el-Ministerio-de-Cultura-1.pdf</w:t>
              </w:r>
            </w:hyperlink>
          </w:p>
        </w:tc>
        <w:tc>
          <w:tcPr>
            <w:tcW w:w="1559" w:type="dxa"/>
          </w:tcPr>
          <w:p w14:paraId="18497A9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46B58" w:rsidRPr="00297836" w14:paraId="5819B8E2" w14:textId="77777777" w:rsidTr="000C0B96">
        <w:tc>
          <w:tcPr>
            <w:tcW w:w="3828" w:type="dxa"/>
          </w:tcPr>
          <w:p w14:paraId="7ADF23B6" w14:textId="77777777" w:rsidR="00B46B58" w:rsidRPr="00297836" w:rsidRDefault="00C979F5" w:rsidP="00C979F5">
            <w:pPr>
              <w:shd w:val="clear" w:color="auto" w:fill="FFFFFF"/>
              <w:tabs>
                <w:tab w:val="left" w:pos="1320"/>
              </w:tabs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04-2023 que aprueba las Bases de los</w:t>
            </w:r>
            <w:r w:rsidRPr="00297836">
              <w:rPr>
                <w:rStyle w:val="Textoennegrita"/>
                <w:rFonts w:cstheme="minorHAns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Premios Anuales</w:t>
            </w:r>
            <w:r w:rsidRPr="00297836">
              <w:rPr>
                <w:rStyle w:val="Textoennegrita"/>
                <w:rFonts w:cstheme="minorHAns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A02E1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del carnaval</w:t>
            </w:r>
            <w:r w:rsidR="000002D5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A02E1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dominicano</w:t>
            </w:r>
            <w:r w:rsidR="000002D5"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edición 2023</w:t>
            </w:r>
          </w:p>
        </w:tc>
        <w:tc>
          <w:tcPr>
            <w:tcW w:w="1842" w:type="dxa"/>
          </w:tcPr>
          <w:p w14:paraId="5D69E6FD" w14:textId="77777777" w:rsidR="00B46B58" w:rsidRPr="00297836" w:rsidRDefault="002A02E1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26 enero 2023</w:t>
            </w:r>
          </w:p>
        </w:tc>
        <w:tc>
          <w:tcPr>
            <w:tcW w:w="1418" w:type="dxa"/>
          </w:tcPr>
          <w:p w14:paraId="42CF6B13" w14:textId="77777777" w:rsidR="00B46B58" w:rsidRPr="00297836" w:rsidRDefault="002A02E1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A4B98B6" w14:textId="77777777" w:rsidR="0055148B" w:rsidRPr="00297836" w:rsidRDefault="00181D86" w:rsidP="00FE25DE">
            <w:pPr>
              <w:rPr>
                <w:rFonts w:cstheme="minorHAnsi"/>
                <w:sz w:val="21"/>
                <w:szCs w:val="21"/>
              </w:rPr>
            </w:pPr>
            <w:hyperlink r:id="rId203" w:history="1">
              <w:r w:rsidR="0055148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https://cultura.gob.do/wp-content/uploads/2026/01/Resolucion-Num.-04-2023-que-aprueba-las-bases-de-los-Premios-Anuales-del-Carnaval-Dominicano.-Edicion-2023.pdf</w:t>
              </w:r>
            </w:hyperlink>
          </w:p>
        </w:tc>
        <w:tc>
          <w:tcPr>
            <w:tcW w:w="1559" w:type="dxa"/>
          </w:tcPr>
          <w:p w14:paraId="312E4BAB" w14:textId="77777777" w:rsidR="00B46B58" w:rsidRPr="00297836" w:rsidRDefault="009641B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934F01" w:rsidRPr="00297836" w14:paraId="5157381D" w14:textId="77777777" w:rsidTr="000C0B96">
        <w:tc>
          <w:tcPr>
            <w:tcW w:w="3828" w:type="dxa"/>
          </w:tcPr>
          <w:p w14:paraId="6DD6A72A" w14:textId="77777777" w:rsidR="00934F01" w:rsidRPr="00297836" w:rsidRDefault="00ED111C" w:rsidP="00A44D12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05-2023 que dispone la gestión compartida entre la Dirección Nacional de Patrimonio Monumental y la Dirección General de Museos</w:t>
            </w:r>
          </w:p>
        </w:tc>
        <w:tc>
          <w:tcPr>
            <w:tcW w:w="1842" w:type="dxa"/>
          </w:tcPr>
          <w:p w14:paraId="5ED7FA21" w14:textId="77777777" w:rsidR="00934F01" w:rsidRPr="00297836" w:rsidRDefault="0051505A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06 de febrero</w:t>
            </w:r>
            <w:r w:rsidR="00BE49B8" w:rsidRPr="00297836">
              <w:rPr>
                <w:rFonts w:cstheme="minorHAnsi"/>
                <w:sz w:val="21"/>
                <w:szCs w:val="21"/>
              </w:rPr>
              <w:t xml:space="preserve"> 2023</w:t>
            </w:r>
          </w:p>
        </w:tc>
        <w:tc>
          <w:tcPr>
            <w:tcW w:w="1418" w:type="dxa"/>
          </w:tcPr>
          <w:p w14:paraId="1EA3B834" w14:textId="77777777" w:rsidR="00934F01" w:rsidRPr="00297836" w:rsidRDefault="0051505A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9DE722B" w14:textId="77777777" w:rsidR="00BB334A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4" w:history="1">
              <w:r w:rsidR="00BB334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https://cultura.gob.do/wp-content/uploads/2026/01/Resolucion-Num.-05-2023-que-dispone-la-gestion-compartida-entre-la-Direccion-Nacional-de-Patrimonio-Monumental-y-la-Direccion-General-de-Museos.pdf</w:t>
              </w:r>
            </w:hyperlink>
          </w:p>
        </w:tc>
        <w:tc>
          <w:tcPr>
            <w:tcW w:w="1559" w:type="dxa"/>
          </w:tcPr>
          <w:p w14:paraId="35CE95D7" w14:textId="77777777" w:rsidR="00934F01" w:rsidRPr="00297836" w:rsidRDefault="0051505A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934F01" w:rsidRPr="00297836" w14:paraId="730D6C9C" w14:textId="77777777" w:rsidTr="000C0B96">
        <w:tc>
          <w:tcPr>
            <w:tcW w:w="3828" w:type="dxa"/>
          </w:tcPr>
          <w:p w14:paraId="1A1096AA" w14:textId="77777777" w:rsidR="00934F01" w:rsidRPr="00297836" w:rsidRDefault="00B07807" w:rsidP="00B07807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lastRenderedPageBreak/>
              <w:t>Resolución Núm. 06-2023 que aprueba las Bases del Premio Anual de Historia José Gabriel García, Edición 2022</w:t>
            </w:r>
          </w:p>
        </w:tc>
        <w:tc>
          <w:tcPr>
            <w:tcW w:w="1842" w:type="dxa"/>
          </w:tcPr>
          <w:p w14:paraId="0970C157" w14:textId="77777777" w:rsidR="00934F01" w:rsidRPr="00297836" w:rsidRDefault="00BE49B8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06 de febrero 2023</w:t>
            </w:r>
          </w:p>
        </w:tc>
        <w:tc>
          <w:tcPr>
            <w:tcW w:w="1418" w:type="dxa"/>
          </w:tcPr>
          <w:p w14:paraId="45B5E851" w14:textId="77777777" w:rsidR="00934F01" w:rsidRPr="00297836" w:rsidRDefault="00B0780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E9E50BA" w14:textId="77777777" w:rsidR="00885CB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5" w:history="1">
              <w:r w:rsidR="00885CB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https://cultura.gob.do/wp-content/uploads/2026/01/Resolucion-Num.-06-2023-que-aprueba-las-bases-del-Premio-Anual-de-de-Historia-Jose-Gabriel-Garcia-Edicion-2022.pdf</w:t>
              </w:r>
            </w:hyperlink>
          </w:p>
        </w:tc>
        <w:tc>
          <w:tcPr>
            <w:tcW w:w="1559" w:type="dxa"/>
          </w:tcPr>
          <w:p w14:paraId="4A8BDF96" w14:textId="77777777" w:rsidR="00934F01" w:rsidRPr="00297836" w:rsidRDefault="00B0780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934F01" w:rsidRPr="00297836" w14:paraId="72857A26" w14:textId="77777777" w:rsidTr="000C0B96">
        <w:tc>
          <w:tcPr>
            <w:tcW w:w="3828" w:type="dxa"/>
          </w:tcPr>
          <w:p w14:paraId="650C84D2" w14:textId="77777777" w:rsidR="00934F01" w:rsidRPr="00297836" w:rsidRDefault="007523B6" w:rsidP="00A44D12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07-2023 que aprueba la modificación a las Bases de los Premios Anuales del Carnaval Dominicano, Edición 2023</w:t>
            </w:r>
          </w:p>
        </w:tc>
        <w:tc>
          <w:tcPr>
            <w:tcW w:w="1842" w:type="dxa"/>
          </w:tcPr>
          <w:p w14:paraId="2C5058B6" w14:textId="77777777" w:rsidR="00934F01" w:rsidRPr="00297836" w:rsidRDefault="00861188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08 de febrero 2023</w:t>
            </w:r>
          </w:p>
        </w:tc>
        <w:tc>
          <w:tcPr>
            <w:tcW w:w="1418" w:type="dxa"/>
          </w:tcPr>
          <w:p w14:paraId="21681197" w14:textId="77777777" w:rsidR="00934F01" w:rsidRPr="00297836" w:rsidRDefault="0086118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0778EAB" w14:textId="77777777" w:rsidR="00861188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6" w:history="1">
              <w:r w:rsidR="0086118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https://cultura.gob.do/wp-content/uploads/2026/01/Resolucion-Num.-07-2023-que-aprueba-la-modificacion-a-las-bases-de-los-Premios-Anuales-del-carnaval-Dominicano-Edicion-2023.pdf</w:t>
              </w:r>
            </w:hyperlink>
          </w:p>
        </w:tc>
        <w:tc>
          <w:tcPr>
            <w:tcW w:w="1559" w:type="dxa"/>
          </w:tcPr>
          <w:p w14:paraId="75A91487" w14:textId="77777777" w:rsidR="00934F01" w:rsidRPr="00297836" w:rsidRDefault="0086118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934F01" w:rsidRPr="00297836" w14:paraId="3F7EB52C" w14:textId="77777777" w:rsidTr="000C0B96">
        <w:tc>
          <w:tcPr>
            <w:tcW w:w="3828" w:type="dxa"/>
          </w:tcPr>
          <w:p w14:paraId="05ABEE6E" w14:textId="77777777" w:rsidR="00934F01" w:rsidRPr="00297836" w:rsidRDefault="00036766" w:rsidP="00A44D12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08-2023 sobre la conformación del Comité de Compras y Contrataciones del MINC</w:t>
            </w:r>
          </w:p>
        </w:tc>
        <w:tc>
          <w:tcPr>
            <w:tcW w:w="1842" w:type="dxa"/>
          </w:tcPr>
          <w:p w14:paraId="2FE6B7B8" w14:textId="77777777" w:rsidR="00934F01" w:rsidRPr="00297836" w:rsidRDefault="00BC1548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06 marzo 2023</w:t>
            </w:r>
          </w:p>
        </w:tc>
        <w:tc>
          <w:tcPr>
            <w:tcW w:w="1418" w:type="dxa"/>
          </w:tcPr>
          <w:p w14:paraId="4122EBCE" w14:textId="77777777" w:rsidR="00934F01" w:rsidRPr="00297836" w:rsidRDefault="003A5C6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BD0F21" w14:textId="77777777" w:rsidR="003A5C67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07" w:history="1">
              <w:r w:rsidR="003A5C6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https://cultura.gob.do/wp-content/uploads/2026/01/Resolucin-08-2023-sobre-la-conformacin-del-Comit-de-Compras-y-Contrataciones-del-MINC.pdf</w:t>
              </w:r>
            </w:hyperlink>
          </w:p>
        </w:tc>
        <w:tc>
          <w:tcPr>
            <w:tcW w:w="1559" w:type="dxa"/>
          </w:tcPr>
          <w:p w14:paraId="36FA6843" w14:textId="77777777" w:rsidR="00934F01" w:rsidRPr="00297836" w:rsidRDefault="003A5C6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1C039B8E" w14:textId="77777777" w:rsidTr="000C0B96">
        <w:tc>
          <w:tcPr>
            <w:tcW w:w="3828" w:type="dxa"/>
          </w:tcPr>
          <w:p w14:paraId="7AF922DC" w14:textId="77777777" w:rsidR="00660D4F" w:rsidRPr="00297836" w:rsidRDefault="009750B6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09-2023 que aprueba la estructura organizativa de la Dirección General de Mecenazgo</w:t>
            </w:r>
          </w:p>
        </w:tc>
        <w:tc>
          <w:tcPr>
            <w:tcW w:w="1842" w:type="dxa"/>
          </w:tcPr>
          <w:p w14:paraId="42BB55DF" w14:textId="77777777" w:rsidR="00660D4F" w:rsidRPr="00297836" w:rsidRDefault="00754505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marzo 2023</w:t>
            </w:r>
          </w:p>
        </w:tc>
        <w:tc>
          <w:tcPr>
            <w:tcW w:w="1418" w:type="dxa"/>
          </w:tcPr>
          <w:p w14:paraId="27DA20E8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62D3666" w14:textId="77777777" w:rsidR="00984F67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08" w:history="1">
              <w:r w:rsidR="00984F6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https://cultura.gob.do/wp-content/uploads/2026/01/Resolucion-Num.-09-2023-que-aprueba-la-estructura-organizativa-de-la-Direccion-General-de-Mecenazo.pdf</w:t>
              </w:r>
            </w:hyperlink>
          </w:p>
        </w:tc>
        <w:tc>
          <w:tcPr>
            <w:tcW w:w="1559" w:type="dxa"/>
          </w:tcPr>
          <w:p w14:paraId="3F8CEA41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746728D7" w14:textId="77777777" w:rsidTr="000C0B96">
        <w:tc>
          <w:tcPr>
            <w:tcW w:w="3828" w:type="dxa"/>
          </w:tcPr>
          <w:p w14:paraId="51734531" w14:textId="77777777" w:rsidR="00660D4F" w:rsidRPr="00297836" w:rsidRDefault="00803A35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10-2023 que aprueba la prórroga del Premio Anual Luis Días de Música de Carnaval Dominicano 2023 y el Premio Anual de Historia José Gabriel García</w:t>
            </w:r>
          </w:p>
        </w:tc>
        <w:tc>
          <w:tcPr>
            <w:tcW w:w="1842" w:type="dxa"/>
          </w:tcPr>
          <w:p w14:paraId="4E3241E4" w14:textId="77777777" w:rsidR="00660D4F" w:rsidRPr="00297836" w:rsidRDefault="00EC2BB8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10 de abril 2023</w:t>
            </w:r>
          </w:p>
        </w:tc>
        <w:tc>
          <w:tcPr>
            <w:tcW w:w="1418" w:type="dxa"/>
          </w:tcPr>
          <w:p w14:paraId="7916A08A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19D0BB" w14:textId="77777777" w:rsidR="00B67548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09" w:history="1">
              <w:r w:rsidR="00EC2BB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https://cultura.gob.do/wp-content/uploads/2026/01/Resolucion-Num.-10-2023-que-aprueba-la-prorroga-del-Premio-Anual-Luis-Dias-de-Musica-de-Carnaval-Dominicano-2023-y-el-Premio-Anual-de-Historia-Jose-Gabriel-Garcia.pdf</w:t>
              </w:r>
            </w:hyperlink>
          </w:p>
        </w:tc>
        <w:tc>
          <w:tcPr>
            <w:tcW w:w="1559" w:type="dxa"/>
          </w:tcPr>
          <w:p w14:paraId="1D6986DA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3D49CDBA" w14:textId="77777777" w:rsidTr="000C0B96">
        <w:tc>
          <w:tcPr>
            <w:tcW w:w="3828" w:type="dxa"/>
          </w:tcPr>
          <w:p w14:paraId="3496C388" w14:textId="77777777" w:rsidR="00660D4F" w:rsidRPr="00297836" w:rsidRDefault="00015814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11-2023 que aprueba las Bases del Premio Internacional Pedro Henríquez Ureña</w:t>
            </w:r>
          </w:p>
        </w:tc>
        <w:tc>
          <w:tcPr>
            <w:tcW w:w="1842" w:type="dxa"/>
          </w:tcPr>
          <w:p w14:paraId="16D802F6" w14:textId="77777777" w:rsidR="00660D4F" w:rsidRPr="00297836" w:rsidRDefault="00831C6C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abril 2023</w:t>
            </w:r>
          </w:p>
        </w:tc>
        <w:tc>
          <w:tcPr>
            <w:tcW w:w="1418" w:type="dxa"/>
          </w:tcPr>
          <w:p w14:paraId="77F666F0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D801A5" w14:textId="77777777" w:rsidR="00831C6C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0" w:history="1">
              <w:r w:rsidR="00831C6C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https://cultura.gob.do/wp-content/uploads/2026/01/Resolucion-Num.-11-2023-que-aprueba-las-bases-del-Premio-Internacional-Pedro-Henriquez-Urena.pdf</w:t>
              </w:r>
            </w:hyperlink>
          </w:p>
        </w:tc>
        <w:tc>
          <w:tcPr>
            <w:tcW w:w="1559" w:type="dxa"/>
          </w:tcPr>
          <w:p w14:paraId="73C3E58A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4121536C" w14:textId="77777777" w:rsidTr="000C0B96">
        <w:tc>
          <w:tcPr>
            <w:tcW w:w="3828" w:type="dxa"/>
          </w:tcPr>
          <w:p w14:paraId="5366364E" w14:textId="77777777" w:rsidR="00660D4F" w:rsidRPr="00297836" w:rsidRDefault="00907507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Resolución Núm. 12-2023 de declaración institucional de compromiso de la MAE </w:t>
            </w: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lastRenderedPageBreak/>
              <w:t>para la implementación del Modelo de Integridad de la RD</w:t>
            </w:r>
          </w:p>
        </w:tc>
        <w:tc>
          <w:tcPr>
            <w:tcW w:w="1842" w:type="dxa"/>
          </w:tcPr>
          <w:p w14:paraId="133E3118" w14:textId="77777777" w:rsidR="00660D4F" w:rsidRPr="00297836" w:rsidRDefault="00DA6225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17 de mayo 2023</w:t>
            </w:r>
          </w:p>
        </w:tc>
        <w:tc>
          <w:tcPr>
            <w:tcW w:w="1418" w:type="dxa"/>
          </w:tcPr>
          <w:p w14:paraId="53EE28A1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2998A31" w14:textId="77777777" w:rsidR="00DA6225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1" w:history="1">
              <w:r w:rsidR="00DA622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https://cultura.gob.do/wp-content/uploads/2026/01/Resolucin-Nm.-12-2023-de-declaracin-institucional-de-compromiso-de-la-MAE-</w:t>
              </w:r>
              <w:r w:rsidR="00DA6225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para-la-implementacin-del-Modelo-de-Integridad-de-la-RD.pdf</w:t>
              </w:r>
            </w:hyperlink>
          </w:p>
        </w:tc>
        <w:tc>
          <w:tcPr>
            <w:tcW w:w="1559" w:type="dxa"/>
          </w:tcPr>
          <w:p w14:paraId="0757749D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660D4F" w:rsidRPr="00297836" w14:paraId="7AEF9C2D" w14:textId="77777777" w:rsidTr="000C0B96">
        <w:tc>
          <w:tcPr>
            <w:tcW w:w="3828" w:type="dxa"/>
          </w:tcPr>
          <w:p w14:paraId="368A2C67" w14:textId="77777777" w:rsidR="00660D4F" w:rsidRPr="00297836" w:rsidRDefault="00BD7596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13-2023 que aprueba la modificación de la Estructura Organizativa del MINC</w:t>
            </w:r>
          </w:p>
        </w:tc>
        <w:tc>
          <w:tcPr>
            <w:tcW w:w="1842" w:type="dxa"/>
          </w:tcPr>
          <w:p w14:paraId="6DD640E9" w14:textId="77777777" w:rsidR="00660D4F" w:rsidRPr="00297836" w:rsidRDefault="0025556A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5 junio 2023</w:t>
            </w:r>
          </w:p>
        </w:tc>
        <w:tc>
          <w:tcPr>
            <w:tcW w:w="1418" w:type="dxa"/>
          </w:tcPr>
          <w:p w14:paraId="4F850E26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E7CAA09" w14:textId="77777777" w:rsidR="0025556A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2" w:history="1">
              <w:r w:rsidR="0025556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https://cultura.gob.do/wp-content/uploads/2026/01/Resolucion-Num.-13-2023-que-aprueba-la-modificacion-de-la-estructura-organizativa-del-MINC.pdf</w:t>
              </w:r>
            </w:hyperlink>
          </w:p>
        </w:tc>
        <w:tc>
          <w:tcPr>
            <w:tcW w:w="1559" w:type="dxa"/>
          </w:tcPr>
          <w:p w14:paraId="4F93FA21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38D12E8D" w14:textId="77777777" w:rsidTr="000C0B96">
        <w:tc>
          <w:tcPr>
            <w:tcW w:w="3828" w:type="dxa"/>
          </w:tcPr>
          <w:p w14:paraId="55476288" w14:textId="77777777" w:rsidR="00660D4F" w:rsidRPr="00297836" w:rsidRDefault="00802CB9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14-2023 que aprueba las Bases del XI Festival Internacional de Teatro de la R.D. 2023</w:t>
            </w:r>
          </w:p>
        </w:tc>
        <w:tc>
          <w:tcPr>
            <w:tcW w:w="1842" w:type="dxa"/>
          </w:tcPr>
          <w:p w14:paraId="2E9BE2BC" w14:textId="77777777" w:rsidR="00660D4F" w:rsidRPr="00297836" w:rsidRDefault="00176E14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7 junio 2023</w:t>
            </w:r>
          </w:p>
        </w:tc>
        <w:tc>
          <w:tcPr>
            <w:tcW w:w="1418" w:type="dxa"/>
          </w:tcPr>
          <w:p w14:paraId="2D560C48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921F2A8" w14:textId="77777777" w:rsidR="00BB10BF" w:rsidRPr="00297836" w:rsidRDefault="00181D86" w:rsidP="00B67548">
            <w:pPr>
              <w:rPr>
                <w:rFonts w:cstheme="minorHAnsi"/>
                <w:sz w:val="21"/>
                <w:szCs w:val="21"/>
              </w:rPr>
            </w:pPr>
            <w:hyperlink r:id="rId213" w:history="1">
              <w:r w:rsidR="00BB10B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https://cultura.gob.do/wp-content/uploads/2026/01/Resolucin-Nm.-14-2023-que-aprueba-las-bases-del-X-Festival-Internacional-de-Teatro-de-la-R.D.-2023.pdf</w:t>
              </w:r>
            </w:hyperlink>
          </w:p>
        </w:tc>
        <w:tc>
          <w:tcPr>
            <w:tcW w:w="1559" w:type="dxa"/>
          </w:tcPr>
          <w:p w14:paraId="06670255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1C7B23C9" w14:textId="77777777" w:rsidTr="000C0B96">
        <w:tc>
          <w:tcPr>
            <w:tcW w:w="3828" w:type="dxa"/>
          </w:tcPr>
          <w:p w14:paraId="4BF3AF7D" w14:textId="77777777" w:rsidR="00660D4F" w:rsidRPr="00297836" w:rsidRDefault="00EC448C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15-2023 que dispone la delegación de competencias de supervisión de las políticas públicas de Industrias Culturales</w:t>
            </w:r>
          </w:p>
        </w:tc>
        <w:tc>
          <w:tcPr>
            <w:tcW w:w="1842" w:type="dxa"/>
          </w:tcPr>
          <w:p w14:paraId="5EA02733" w14:textId="77777777" w:rsidR="00660D4F" w:rsidRPr="00297836" w:rsidRDefault="00480594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26 junio 2023</w:t>
            </w:r>
          </w:p>
        </w:tc>
        <w:tc>
          <w:tcPr>
            <w:tcW w:w="1418" w:type="dxa"/>
          </w:tcPr>
          <w:p w14:paraId="410CB2BC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F319CA8" w14:textId="77777777" w:rsidR="00480594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4" w:history="1">
              <w:r w:rsidR="0048059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https://cultura.gob.do/wp-content/uploads/2026/01/Resolucin-Nm.-15-2023-que-dispone-la-delegacin-de-competencias-de-supervisin-de-las-polticas-pblicas-de-Industrias-Culturales.pdf</w:t>
              </w:r>
            </w:hyperlink>
          </w:p>
        </w:tc>
        <w:tc>
          <w:tcPr>
            <w:tcW w:w="1559" w:type="dxa"/>
          </w:tcPr>
          <w:p w14:paraId="4D53A203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33B9AF00" w14:textId="77777777" w:rsidTr="000C0B96">
        <w:tc>
          <w:tcPr>
            <w:tcW w:w="3828" w:type="dxa"/>
          </w:tcPr>
          <w:p w14:paraId="3B188F91" w14:textId="77777777" w:rsidR="00660D4F" w:rsidRPr="00297836" w:rsidRDefault="006A137C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Resolución Núm. 16-2023 que dispone la avocación de la MAE del MINC en cuanto asuntos concretos del Vic. de Identidad Cultural y Ciudadanía sobre la XXV FIL Sto.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Dgo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. 2023</w:t>
            </w:r>
          </w:p>
        </w:tc>
        <w:tc>
          <w:tcPr>
            <w:tcW w:w="1842" w:type="dxa"/>
          </w:tcPr>
          <w:p w14:paraId="38487455" w14:textId="77777777" w:rsidR="00660D4F" w:rsidRPr="00297836" w:rsidRDefault="002C5467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 agosto 2023</w:t>
            </w:r>
          </w:p>
        </w:tc>
        <w:tc>
          <w:tcPr>
            <w:tcW w:w="1418" w:type="dxa"/>
          </w:tcPr>
          <w:p w14:paraId="4EA3C5BB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BE58380" w14:textId="77777777" w:rsidR="002C5467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5" w:history="1">
              <w:r w:rsidR="002C546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https://cultura.gob.do/wp-content/uploads/2026/01/Resolucin-Nm.-16-2023-que-dispone-la-avocacin-de-la-MAE-del-MINC-en-cuanto-a-asuntos-concretos-del-Vic.-de-Identidad-Cultural-y-Ciudadana-sobre-la-XXV-FIL-Sto.-Dgo.-2023.pdf</w:t>
              </w:r>
            </w:hyperlink>
          </w:p>
        </w:tc>
        <w:tc>
          <w:tcPr>
            <w:tcW w:w="1559" w:type="dxa"/>
          </w:tcPr>
          <w:p w14:paraId="2EF2CD45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6D587A9B" w14:textId="77777777" w:rsidTr="000C0B96">
        <w:tc>
          <w:tcPr>
            <w:tcW w:w="3828" w:type="dxa"/>
          </w:tcPr>
          <w:p w14:paraId="757B7228" w14:textId="77777777" w:rsidR="00660D4F" w:rsidRPr="00297836" w:rsidRDefault="002C54D0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17-2023 que aprueba el Reglamento del Premio Nacional de Artes Visuales</w:t>
            </w:r>
          </w:p>
        </w:tc>
        <w:tc>
          <w:tcPr>
            <w:tcW w:w="1842" w:type="dxa"/>
          </w:tcPr>
          <w:p w14:paraId="1BD75C99" w14:textId="77777777" w:rsidR="00660D4F" w:rsidRPr="00297836" w:rsidRDefault="002950BE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31 agosto2023</w:t>
            </w:r>
          </w:p>
        </w:tc>
        <w:tc>
          <w:tcPr>
            <w:tcW w:w="1418" w:type="dxa"/>
          </w:tcPr>
          <w:p w14:paraId="30081AFF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007211" w14:textId="77777777" w:rsidR="002950BE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6" w:history="1">
              <w:r w:rsidR="002950BE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https://cultura.gob.do/wp-content/uploads/2026/01/Resolucin-Nm.-17-2023-que-aprueba-el-Reglamento-del-Premio-Nacional-de-Artes-Visuales.pdf</w:t>
              </w:r>
            </w:hyperlink>
          </w:p>
        </w:tc>
        <w:tc>
          <w:tcPr>
            <w:tcW w:w="1559" w:type="dxa"/>
          </w:tcPr>
          <w:p w14:paraId="2624D051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33525500" w14:textId="77777777" w:rsidTr="000C0B96">
        <w:tc>
          <w:tcPr>
            <w:tcW w:w="3828" w:type="dxa"/>
          </w:tcPr>
          <w:p w14:paraId="76647B93" w14:textId="77777777" w:rsidR="00660D4F" w:rsidRPr="00297836" w:rsidRDefault="00D4739F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18-2023 que establece el carácter alterno por año de las categorías del Premio Anual de Música Clásica y Popular</w:t>
            </w:r>
          </w:p>
        </w:tc>
        <w:tc>
          <w:tcPr>
            <w:tcW w:w="1842" w:type="dxa"/>
          </w:tcPr>
          <w:p w14:paraId="07E5AC91" w14:textId="77777777" w:rsidR="00660D4F" w:rsidRPr="00297836" w:rsidRDefault="00D4739F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22 septiembre 2023</w:t>
            </w:r>
          </w:p>
        </w:tc>
        <w:tc>
          <w:tcPr>
            <w:tcW w:w="1418" w:type="dxa"/>
          </w:tcPr>
          <w:p w14:paraId="1119FB63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CCDCE19" w14:textId="77777777" w:rsidR="00BB4F5B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7" w:history="1">
              <w:r w:rsidR="00BB4F5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https://cultura.gob.do/wp-content/uploads/2026/01/Resolucin-Nm.-18-2023-que-establece-el-carcter-alterno-por-ao-de-las-</w:t>
              </w:r>
              <w:r w:rsidR="00BB4F5B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categoras-del-Premio-Anual-de-Msica-Clsica-y-Popular.pdf</w:t>
              </w:r>
            </w:hyperlink>
          </w:p>
        </w:tc>
        <w:tc>
          <w:tcPr>
            <w:tcW w:w="1559" w:type="dxa"/>
          </w:tcPr>
          <w:p w14:paraId="6E685358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660D4F" w:rsidRPr="00297836" w14:paraId="1598AD49" w14:textId="77777777" w:rsidTr="000C0B96">
        <w:tc>
          <w:tcPr>
            <w:tcW w:w="3828" w:type="dxa"/>
          </w:tcPr>
          <w:p w14:paraId="7893A88E" w14:textId="77777777" w:rsidR="00660D4F" w:rsidRPr="00297836" w:rsidRDefault="00BB4F5B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19-2023 que crea el Comité Institucional de Transversalización de Género del MINC</w:t>
            </w:r>
          </w:p>
        </w:tc>
        <w:tc>
          <w:tcPr>
            <w:tcW w:w="1842" w:type="dxa"/>
          </w:tcPr>
          <w:p w14:paraId="53B63B55" w14:textId="77777777" w:rsidR="00660D4F" w:rsidRPr="00297836" w:rsidRDefault="00110B6C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 octubre</w:t>
            </w:r>
            <w:r w:rsidR="00F15CCD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>2023</w:t>
            </w:r>
          </w:p>
        </w:tc>
        <w:tc>
          <w:tcPr>
            <w:tcW w:w="1418" w:type="dxa"/>
          </w:tcPr>
          <w:p w14:paraId="110F0D83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9862812" w14:textId="77777777" w:rsidR="00110B6C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8" w:history="1">
              <w:r w:rsidR="00110B6C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https://cultura.gob.do/wp-content/uploads/2026/01/Resolucion-Num.-19-2023-que-crea-el-Comite-Institucional-de-Transversalizacion-de-Genero-del-MINC.pdf</w:t>
              </w:r>
            </w:hyperlink>
          </w:p>
        </w:tc>
        <w:tc>
          <w:tcPr>
            <w:tcW w:w="1559" w:type="dxa"/>
          </w:tcPr>
          <w:p w14:paraId="7ABBE6F8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000C70F7" w14:textId="77777777" w:rsidTr="000C0B96">
        <w:tc>
          <w:tcPr>
            <w:tcW w:w="3828" w:type="dxa"/>
          </w:tcPr>
          <w:p w14:paraId="1D3C804B" w14:textId="77777777" w:rsidR="00660D4F" w:rsidRPr="00297836" w:rsidRDefault="00F15CCD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20-2023 que aprueba las Bases para el Premio Nacional de Artes Visuales. Edición 2023</w:t>
            </w:r>
          </w:p>
        </w:tc>
        <w:tc>
          <w:tcPr>
            <w:tcW w:w="1842" w:type="dxa"/>
          </w:tcPr>
          <w:p w14:paraId="35128E9F" w14:textId="77777777" w:rsidR="00660D4F" w:rsidRPr="00297836" w:rsidRDefault="00F15CCD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23 octubre 2023</w:t>
            </w:r>
          </w:p>
        </w:tc>
        <w:tc>
          <w:tcPr>
            <w:tcW w:w="1418" w:type="dxa"/>
          </w:tcPr>
          <w:p w14:paraId="23F62748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54DAD81" w14:textId="77777777" w:rsidR="00AF4348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19" w:history="1">
              <w:r w:rsidR="00AF434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https://cultura.gob.do/wp-content/uploads/2026/01/Resolucin-Nm.-20-2023-que-aprueba-las-Bases-para-el-Premio-Nacional-de-Artes-Visuales.-Edicin-2023.pdf</w:t>
              </w:r>
            </w:hyperlink>
          </w:p>
        </w:tc>
        <w:tc>
          <w:tcPr>
            <w:tcW w:w="1559" w:type="dxa"/>
          </w:tcPr>
          <w:p w14:paraId="0005F81F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03433EA3" w14:textId="77777777" w:rsidTr="000C0B96">
        <w:tc>
          <w:tcPr>
            <w:tcW w:w="3828" w:type="dxa"/>
          </w:tcPr>
          <w:p w14:paraId="785673F1" w14:textId="77777777" w:rsidR="00660D4F" w:rsidRPr="00297836" w:rsidRDefault="00AF4348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21-2023 que aprueba las Bases del Premio Anual de Artesanía. Edición 2023</w:t>
            </w:r>
          </w:p>
        </w:tc>
        <w:tc>
          <w:tcPr>
            <w:tcW w:w="1842" w:type="dxa"/>
          </w:tcPr>
          <w:p w14:paraId="27AAE599" w14:textId="77777777" w:rsidR="00660D4F" w:rsidRPr="00297836" w:rsidRDefault="000F7DC2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octubre 2023</w:t>
            </w:r>
          </w:p>
        </w:tc>
        <w:tc>
          <w:tcPr>
            <w:tcW w:w="1418" w:type="dxa"/>
          </w:tcPr>
          <w:p w14:paraId="6236E40A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ED73C15" w14:textId="77777777" w:rsidR="000F7DC2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20" w:history="1">
              <w:r w:rsidR="000F7DC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https://cultura.gob.do/wp-content/uploads/2026/01/Resolucion-Num.-21-2023-que-aprueba-las-Bases-del-Premio-Anual-de-Artesania.-Edicion-2023.pdf</w:t>
              </w:r>
            </w:hyperlink>
          </w:p>
        </w:tc>
        <w:tc>
          <w:tcPr>
            <w:tcW w:w="1559" w:type="dxa"/>
          </w:tcPr>
          <w:p w14:paraId="5228D369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146FD865" w14:textId="77777777" w:rsidTr="000C0B96">
        <w:tc>
          <w:tcPr>
            <w:tcW w:w="3828" w:type="dxa"/>
          </w:tcPr>
          <w:p w14:paraId="45C69E60" w14:textId="77777777" w:rsidR="00660D4F" w:rsidRPr="00297836" w:rsidRDefault="00273823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22-2023 que establece el carácter alterno de las modalidades de obras publicadas u obras inéditas para los Premios Anuales de Literatura</w:t>
            </w:r>
          </w:p>
        </w:tc>
        <w:tc>
          <w:tcPr>
            <w:tcW w:w="1842" w:type="dxa"/>
          </w:tcPr>
          <w:p w14:paraId="6FB69454" w14:textId="77777777" w:rsidR="00660D4F" w:rsidRPr="00297836" w:rsidRDefault="002F0A25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 noviembre 2023</w:t>
            </w:r>
          </w:p>
        </w:tc>
        <w:tc>
          <w:tcPr>
            <w:tcW w:w="1418" w:type="dxa"/>
          </w:tcPr>
          <w:p w14:paraId="4A6547FC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A8776EC" w14:textId="77777777" w:rsidR="002F0A25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21" w:history="1">
              <w:r w:rsidR="002F0A2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https://cultura.gob.do/wp-content/uploads/2026/01/Resolucin-Nm.-22-2023-que-establece-el-carcter-alterno-de-las-modalidades-de-obras-publicadas-u-obras-inditas-para-los-Premios-Anuales-de-Literatura.pdf</w:t>
              </w:r>
            </w:hyperlink>
          </w:p>
        </w:tc>
        <w:tc>
          <w:tcPr>
            <w:tcW w:w="1559" w:type="dxa"/>
          </w:tcPr>
          <w:p w14:paraId="29EA168D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0D4F" w:rsidRPr="00297836" w14:paraId="2B181777" w14:textId="77777777" w:rsidTr="000C0B96">
        <w:tc>
          <w:tcPr>
            <w:tcW w:w="3828" w:type="dxa"/>
          </w:tcPr>
          <w:p w14:paraId="21CD64DF" w14:textId="77777777" w:rsidR="00660D4F" w:rsidRPr="00297836" w:rsidRDefault="00C35EA2" w:rsidP="00660D4F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Resolución Núm. 23-2023 que dispone el reconocimiento a Emilio </w:t>
            </w:r>
            <w:proofErr w:type="spellStart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Prud´Home</w:t>
            </w:r>
            <w:proofErr w:type="spellEnd"/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y José Reyes como autor y compositor de la patria en el día del músico</w:t>
            </w:r>
          </w:p>
        </w:tc>
        <w:tc>
          <w:tcPr>
            <w:tcW w:w="1842" w:type="dxa"/>
          </w:tcPr>
          <w:p w14:paraId="5FA3921B" w14:textId="77777777" w:rsidR="00660D4F" w:rsidRPr="00297836" w:rsidRDefault="00C35EA2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noviembre 2023</w:t>
            </w:r>
          </w:p>
        </w:tc>
        <w:tc>
          <w:tcPr>
            <w:tcW w:w="1418" w:type="dxa"/>
          </w:tcPr>
          <w:p w14:paraId="21290082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0547E1" w14:textId="77777777" w:rsidR="009913D6" w:rsidRPr="00297836" w:rsidRDefault="00181D86" w:rsidP="00660D4F">
            <w:pPr>
              <w:rPr>
                <w:rFonts w:cstheme="minorHAnsi"/>
                <w:sz w:val="21"/>
                <w:szCs w:val="21"/>
              </w:rPr>
            </w:pPr>
            <w:hyperlink r:id="rId222" w:history="1">
              <w:r w:rsidR="009913D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https://cultura.gob.do/wp-content/uploads/2026/01/Resolucin-Nm.-23-2023-que-dispone-el-reconocimiento-a-Emilio-PrudHome-y-Jos-Reyes-como-autor-y-compositor-de-la-patria-en-el-da-del-msico.pdf</w:t>
              </w:r>
            </w:hyperlink>
          </w:p>
        </w:tc>
        <w:tc>
          <w:tcPr>
            <w:tcW w:w="1559" w:type="dxa"/>
          </w:tcPr>
          <w:p w14:paraId="0EA3559D" w14:textId="77777777" w:rsidR="00660D4F" w:rsidRPr="00297836" w:rsidRDefault="00660D4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5717A" w:rsidRPr="00297836" w14:paraId="30369FB3" w14:textId="77777777" w:rsidTr="000C0B96">
        <w:tc>
          <w:tcPr>
            <w:tcW w:w="3828" w:type="dxa"/>
          </w:tcPr>
          <w:p w14:paraId="5649093F" w14:textId="77777777" w:rsidR="0055717A" w:rsidRPr="00297836" w:rsidRDefault="00622116" w:rsidP="00660D4F">
            <w:pPr>
              <w:shd w:val="clear" w:color="auto" w:fill="FFFFFF"/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24-2023 que aprueba las modificaciones al Reglamento del Premio Nacional de Artes Visuales y a las Bases del PNAV Edición 2023</w:t>
            </w:r>
          </w:p>
        </w:tc>
        <w:tc>
          <w:tcPr>
            <w:tcW w:w="1842" w:type="dxa"/>
          </w:tcPr>
          <w:p w14:paraId="4AF487A2" w14:textId="77777777" w:rsidR="0055717A" w:rsidRPr="00297836" w:rsidRDefault="00622116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23 noviembre 2023</w:t>
            </w:r>
          </w:p>
        </w:tc>
        <w:tc>
          <w:tcPr>
            <w:tcW w:w="1418" w:type="dxa"/>
          </w:tcPr>
          <w:p w14:paraId="22043236" w14:textId="77777777" w:rsidR="0055717A" w:rsidRPr="00297836" w:rsidRDefault="0062211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6070BB9" w14:textId="77777777" w:rsidR="00665535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223" w:history="1">
              <w:r w:rsidR="0066553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https://cultura.gob.do/wp-content/uploads/2026/01/Resolucin-Nm.-24-2023-que-aprueba-las-modificaciones-al-Reglamento-del-Premio-Nacional-de-Artes-Visuales-y-a-las-Bases-del-PNAV-Edicin-2023.pdf</w:t>
              </w:r>
            </w:hyperlink>
          </w:p>
        </w:tc>
        <w:tc>
          <w:tcPr>
            <w:tcW w:w="1559" w:type="dxa"/>
          </w:tcPr>
          <w:p w14:paraId="27598456" w14:textId="77777777" w:rsidR="0055717A" w:rsidRPr="00297836" w:rsidRDefault="0066553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64BEA" w:rsidRPr="00297836" w14:paraId="02291F56" w14:textId="77777777" w:rsidTr="000C0B96">
        <w:tc>
          <w:tcPr>
            <w:tcW w:w="3828" w:type="dxa"/>
          </w:tcPr>
          <w:p w14:paraId="3A99624E" w14:textId="77777777" w:rsidR="00664BEA" w:rsidRPr="00297836" w:rsidRDefault="00664BEA" w:rsidP="00660D4F">
            <w:pPr>
              <w:shd w:val="clear" w:color="auto" w:fill="FFFFFF"/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lastRenderedPageBreak/>
              <w:t>Resolución Núm. 25-2023 que aprueba las Bases de los Premios Anuales de Literatura, EDICIÓN 2024. Concurso para Obras Publicadas</w:t>
            </w:r>
          </w:p>
        </w:tc>
        <w:tc>
          <w:tcPr>
            <w:tcW w:w="1842" w:type="dxa"/>
          </w:tcPr>
          <w:p w14:paraId="295D20BB" w14:textId="77777777" w:rsidR="00664BEA" w:rsidRPr="00297836" w:rsidRDefault="00664BEA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8 diciembre 2023</w:t>
            </w:r>
          </w:p>
        </w:tc>
        <w:tc>
          <w:tcPr>
            <w:tcW w:w="1418" w:type="dxa"/>
          </w:tcPr>
          <w:p w14:paraId="74BD69F7" w14:textId="77777777" w:rsidR="00664BEA" w:rsidRPr="00297836" w:rsidRDefault="00664BEA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197263D" w14:textId="77777777" w:rsidR="00F25DA5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224" w:history="1">
              <w:r w:rsidR="00F25DA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https://cultura.gob.do/wp-content/uploads/2026/01/Resolucin-Nm.-25-2023-que-aprueba-las-Bases-de-los-Premios-Anuales-de-Literatura.pdf</w:t>
              </w:r>
            </w:hyperlink>
          </w:p>
        </w:tc>
        <w:tc>
          <w:tcPr>
            <w:tcW w:w="1559" w:type="dxa"/>
          </w:tcPr>
          <w:p w14:paraId="3EA2AF3A" w14:textId="77777777" w:rsidR="00664BEA" w:rsidRPr="00297836" w:rsidRDefault="00F25DA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1F2346" w:rsidRPr="00297836" w14:paraId="08D26F6E" w14:textId="77777777" w:rsidTr="000C0B96">
        <w:tc>
          <w:tcPr>
            <w:tcW w:w="3828" w:type="dxa"/>
          </w:tcPr>
          <w:p w14:paraId="7EA3E2DB" w14:textId="77777777" w:rsidR="001F2346" w:rsidRPr="00297836" w:rsidRDefault="001F2346" w:rsidP="00660D4F">
            <w:pPr>
              <w:shd w:val="clear" w:color="auto" w:fill="FFFFFF"/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297836">
              <w:rPr>
                <w:rStyle w:val="Textoennegrita"/>
                <w:rFonts w:cstheme="minorHAnsi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Resolución Núm. 26-2023 que dispone el reconocimiento del 11 de diciembre de cada año como el Día del Fomento y Difusión del Género Musical Bachata</w:t>
            </w:r>
          </w:p>
        </w:tc>
        <w:tc>
          <w:tcPr>
            <w:tcW w:w="1842" w:type="dxa"/>
          </w:tcPr>
          <w:p w14:paraId="7042E9BD" w14:textId="77777777" w:rsidR="001F2346" w:rsidRPr="00297836" w:rsidRDefault="00E02318" w:rsidP="00660D4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11 diciembre 2023</w:t>
            </w:r>
          </w:p>
        </w:tc>
        <w:tc>
          <w:tcPr>
            <w:tcW w:w="1418" w:type="dxa"/>
          </w:tcPr>
          <w:p w14:paraId="520DE415" w14:textId="77777777" w:rsidR="001F2346" w:rsidRPr="00297836" w:rsidRDefault="00E0231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F3CD2C" w14:textId="77777777" w:rsidR="00E02318" w:rsidRPr="00297836" w:rsidRDefault="00181D86" w:rsidP="00356F81">
            <w:pPr>
              <w:rPr>
                <w:rFonts w:cstheme="minorHAnsi"/>
                <w:sz w:val="21"/>
                <w:szCs w:val="21"/>
              </w:rPr>
            </w:pPr>
            <w:hyperlink r:id="rId225" w:history="1">
              <w:r w:rsidR="00E0231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https://cultura.gob.do/wp-content/uploads/2026/01/Resolucin-26-2023-que-dispone-el-reconocimiento-del-11-de-diciembre-de-cada-ao-como-el-Da-del-Fomento-y-Difusin-del-Gnero-Musical-Bachata.pdf</w:t>
              </w:r>
            </w:hyperlink>
          </w:p>
        </w:tc>
        <w:tc>
          <w:tcPr>
            <w:tcW w:w="1559" w:type="dxa"/>
          </w:tcPr>
          <w:p w14:paraId="1912FF22" w14:textId="77777777" w:rsidR="001F2346" w:rsidRPr="00297836" w:rsidRDefault="00E0231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1C6816" w:rsidRPr="00297836" w14:paraId="5F361C2F" w14:textId="77777777" w:rsidTr="00AA72E1">
        <w:tc>
          <w:tcPr>
            <w:tcW w:w="3828" w:type="dxa"/>
          </w:tcPr>
          <w:p w14:paraId="0C098BA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Resolución núm. 006-2026, que aprueba las bases del premio Marcio Veloz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Maggiolo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.</w:t>
            </w:r>
          </w:p>
        </w:tc>
        <w:tc>
          <w:tcPr>
            <w:tcW w:w="1842" w:type="dxa"/>
          </w:tcPr>
          <w:p w14:paraId="653F647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7 de abril 2026</w:t>
            </w:r>
          </w:p>
        </w:tc>
        <w:tc>
          <w:tcPr>
            <w:tcW w:w="1418" w:type="dxa"/>
          </w:tcPr>
          <w:p w14:paraId="4BFD875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3ED0B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2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https://cultura.gob.do/wp-content/uploads/2026/04/Resolucion-num.-006-2026-que-aprueba-las-bases-del-premio-Marcio-Veloz-Maggiolo-1.pdf</w:t>
              </w:r>
            </w:hyperlink>
          </w:p>
        </w:tc>
        <w:tc>
          <w:tcPr>
            <w:tcW w:w="1559" w:type="dxa"/>
          </w:tcPr>
          <w:p w14:paraId="7CDA568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0637C5D" w14:textId="77777777" w:rsidTr="00AA72E1">
        <w:tc>
          <w:tcPr>
            <w:tcW w:w="3828" w:type="dxa"/>
          </w:tcPr>
          <w:p w14:paraId="39E41842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cstheme="minorHAnsi"/>
                <w:b/>
                <w:sz w:val="21"/>
                <w:szCs w:val="21"/>
              </w:rPr>
              <w:t>Reglamentos</w:t>
            </w:r>
          </w:p>
        </w:tc>
        <w:tc>
          <w:tcPr>
            <w:tcW w:w="1842" w:type="dxa"/>
          </w:tcPr>
          <w:p w14:paraId="7E836601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1ED1FE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50ED141E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322995C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44D12" w:rsidRPr="00297836" w14:paraId="673FFB56" w14:textId="77777777" w:rsidTr="00AA72E1">
        <w:tc>
          <w:tcPr>
            <w:tcW w:w="3828" w:type="dxa"/>
          </w:tcPr>
          <w:p w14:paraId="03A6AE71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2C7ED070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20 de septiembre 1969</w:t>
            </w:r>
          </w:p>
        </w:tc>
        <w:tc>
          <w:tcPr>
            <w:tcW w:w="1418" w:type="dxa"/>
          </w:tcPr>
          <w:p w14:paraId="180F210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773EADF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27" w:history="1">
              <w:r w:rsidR="00277C4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https://cultura.gob.do/wp-content/uploads/2025/11/Reglamento-No.-4195-69-sobre-la-Oficina-de-Patrimonio-Cultural-de-fecha-20-09-1969.pdf</w:t>
              </w:r>
            </w:hyperlink>
            <w:r w:rsidR="00A44D12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06217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C17E7D2" w14:textId="77777777" w:rsidTr="00AA72E1">
        <w:tc>
          <w:tcPr>
            <w:tcW w:w="3828" w:type="dxa"/>
          </w:tcPr>
          <w:p w14:paraId="1C99ED82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583950D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20 de mayo 1977</w:t>
            </w:r>
          </w:p>
        </w:tc>
        <w:tc>
          <w:tcPr>
            <w:tcW w:w="1418" w:type="dxa"/>
          </w:tcPr>
          <w:p w14:paraId="29DF464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9833DC" w14:textId="77777777" w:rsidR="00C0265E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28" w:history="1">
              <w:r w:rsidR="00AB5DE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https://cultura.gob.do/wp-content/uploads/2025/11/Reglamento-Nm.-824-71-para-el-funcionamiento-de-la-Comisin-Nacional-de-Espectculos-Pblicos.pdf</w:t>
              </w:r>
            </w:hyperlink>
          </w:p>
        </w:tc>
        <w:tc>
          <w:tcPr>
            <w:tcW w:w="1559" w:type="dxa"/>
          </w:tcPr>
          <w:p w14:paraId="6B0A7AD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719BDA2" w14:textId="77777777" w:rsidTr="00AA72E1">
        <w:tc>
          <w:tcPr>
            <w:tcW w:w="3828" w:type="dxa"/>
          </w:tcPr>
          <w:p w14:paraId="0C25290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08A48F5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17 de junio 1987</w:t>
            </w:r>
          </w:p>
        </w:tc>
        <w:tc>
          <w:tcPr>
            <w:tcW w:w="1418" w:type="dxa"/>
          </w:tcPr>
          <w:p w14:paraId="2C1B0E1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4F83EE8" w14:textId="77777777" w:rsidR="001C37D4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29" w:history="1">
              <w:r w:rsidR="001C37D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https://cultura.gob.do/wp-content/uploads/2025/11/Reglamento-No.-311-87-Reglamento-Orgnico-y-Funcional-del-Museo-de-las-Casas-Reales-de-fecha-17-06-1987.pdf</w:t>
              </w:r>
            </w:hyperlink>
          </w:p>
        </w:tc>
        <w:tc>
          <w:tcPr>
            <w:tcW w:w="1559" w:type="dxa"/>
          </w:tcPr>
          <w:p w14:paraId="629206B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F91EB19" w14:textId="77777777" w:rsidTr="00AA72E1">
        <w:tc>
          <w:tcPr>
            <w:tcW w:w="3828" w:type="dxa"/>
          </w:tcPr>
          <w:p w14:paraId="518CA713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1BF258B9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02 de noviembre 1993</w:t>
            </w:r>
          </w:p>
        </w:tc>
        <w:tc>
          <w:tcPr>
            <w:tcW w:w="1418" w:type="dxa"/>
          </w:tcPr>
          <w:p w14:paraId="3B427C5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0A9B662" w14:textId="77777777" w:rsidR="00A44D1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30" w:history="1">
              <w:r w:rsidR="004D60B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https://cultura.gob.do/wp-content/uploads/2025/11/Reglamento-No.-296-93-</w:t>
              </w:r>
              <w:r w:rsidR="004D60B1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que-crea-el-Patronato-de-la-Ciudad-Colonial-de-fecha-02-11-1993.pdf</w:t>
              </w:r>
            </w:hyperlink>
            <w:r w:rsidR="00A44D12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9C682B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4211C264" w14:textId="77777777" w:rsidTr="00AA72E1">
        <w:tc>
          <w:tcPr>
            <w:tcW w:w="3828" w:type="dxa"/>
          </w:tcPr>
          <w:p w14:paraId="3BF4CEA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Reglamento de Investigaciones Arqueológicas</w:t>
            </w:r>
          </w:p>
        </w:tc>
        <w:tc>
          <w:tcPr>
            <w:tcW w:w="1842" w:type="dxa"/>
          </w:tcPr>
          <w:p w14:paraId="39A9819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36DDBC5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8E8BA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3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https://cultura.gob.do/wp-content/uploads/2025/11/Reglamento-de-Investigaciones-Arqueologicas.pdf</w:t>
              </w:r>
            </w:hyperlink>
          </w:p>
        </w:tc>
        <w:tc>
          <w:tcPr>
            <w:tcW w:w="1559" w:type="dxa"/>
          </w:tcPr>
          <w:p w14:paraId="3E9054C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E8268F0" w14:textId="77777777" w:rsidTr="00AA72E1">
        <w:tc>
          <w:tcPr>
            <w:tcW w:w="3828" w:type="dxa"/>
          </w:tcPr>
          <w:p w14:paraId="3E5B5D9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Reglamento de la Red Nacional de Museos</w:t>
            </w:r>
          </w:p>
        </w:tc>
        <w:tc>
          <w:tcPr>
            <w:tcW w:w="1842" w:type="dxa"/>
          </w:tcPr>
          <w:p w14:paraId="5221DC2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7807481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6478B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3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https://cultura.gob.do/wp-content/uploads/2025/11/Reglamento-de-la-Red-Nacional-de-Museos.pdf</w:t>
              </w:r>
            </w:hyperlink>
          </w:p>
        </w:tc>
        <w:tc>
          <w:tcPr>
            <w:tcW w:w="1559" w:type="dxa"/>
          </w:tcPr>
          <w:p w14:paraId="0B78A5E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E803348" w14:textId="77777777" w:rsidTr="00AA72E1">
        <w:tc>
          <w:tcPr>
            <w:tcW w:w="3828" w:type="dxa"/>
          </w:tcPr>
          <w:p w14:paraId="5C0091F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Reglamento No. 296-93 que crea el Patronato de la Ciudad Colonial de Santo Domingo</w:t>
            </w:r>
          </w:p>
        </w:tc>
        <w:tc>
          <w:tcPr>
            <w:tcW w:w="1842" w:type="dxa"/>
          </w:tcPr>
          <w:p w14:paraId="1CED3F6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noviembre 2025</w:t>
            </w:r>
          </w:p>
        </w:tc>
        <w:tc>
          <w:tcPr>
            <w:tcW w:w="1418" w:type="dxa"/>
          </w:tcPr>
          <w:p w14:paraId="54A4FCA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7D3DA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3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https://cultura.gob.do/wp-content/uploads/2025/11/Reglamento-No.-296-93-que-crea-el-Patronato-de-la-Ciudad-Colonial-de-Santo-Domingo.pdf</w:t>
              </w:r>
            </w:hyperlink>
          </w:p>
        </w:tc>
        <w:tc>
          <w:tcPr>
            <w:tcW w:w="1559" w:type="dxa"/>
          </w:tcPr>
          <w:p w14:paraId="57B3F9B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4DEAA8A" w14:textId="77777777" w:rsidTr="00AA72E1">
        <w:tc>
          <w:tcPr>
            <w:tcW w:w="3828" w:type="dxa"/>
          </w:tcPr>
          <w:p w14:paraId="073C1B6A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cstheme="minorHAnsi"/>
                <w:b/>
                <w:sz w:val="21"/>
                <w:szCs w:val="21"/>
              </w:rPr>
              <w:t>Convenciones Internacionales</w:t>
            </w:r>
          </w:p>
        </w:tc>
        <w:tc>
          <w:tcPr>
            <w:tcW w:w="1842" w:type="dxa"/>
          </w:tcPr>
          <w:p w14:paraId="27F46536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65DB88D4" w14:textId="77777777" w:rsidR="00A44D12" w:rsidRPr="00297836" w:rsidRDefault="00A44D12" w:rsidP="0029783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21D2068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22710522" w14:textId="77777777" w:rsidR="00A44D12" w:rsidRPr="00297836" w:rsidRDefault="00A44D12" w:rsidP="0029783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A44D12" w:rsidRPr="00297836" w14:paraId="4AF5F537" w14:textId="77777777" w:rsidTr="00AA72E1">
        <w:tc>
          <w:tcPr>
            <w:tcW w:w="3828" w:type="dxa"/>
          </w:tcPr>
          <w:p w14:paraId="4D414B05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Natural.</w:t>
            </w:r>
          </w:p>
        </w:tc>
        <w:tc>
          <w:tcPr>
            <w:tcW w:w="1842" w:type="dxa"/>
          </w:tcPr>
          <w:p w14:paraId="5CE7E551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75540D9" w14:textId="77777777" w:rsidR="00A44D12" w:rsidRPr="00297836" w:rsidRDefault="00A44D12" w:rsidP="0029783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A5984E" w14:textId="77777777" w:rsidR="00A55DE8" w:rsidRPr="00297836" w:rsidRDefault="00181D86" w:rsidP="00A44D12">
            <w:pPr>
              <w:rPr>
                <w:rFonts w:cstheme="minorHAnsi"/>
                <w:bCs/>
                <w:sz w:val="21"/>
                <w:szCs w:val="21"/>
              </w:rPr>
            </w:pPr>
            <w:hyperlink r:id="rId234" w:history="1">
              <w:r w:rsidR="00A55DE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https://cultura.gob.do/wp-content/uploads/2025/11/Resolucin-Nm.-233-84-que-aprueba-la-Ratificacin-de-la-Convencin-para-la-Proteccin-del-Patrimonio-Mundial-Cultural-y-Natural.pdf</w:t>
              </w:r>
            </w:hyperlink>
          </w:p>
        </w:tc>
        <w:tc>
          <w:tcPr>
            <w:tcW w:w="1559" w:type="dxa"/>
          </w:tcPr>
          <w:p w14:paraId="67D0A926" w14:textId="77777777" w:rsidR="00A44D12" w:rsidRPr="00297836" w:rsidRDefault="00A44D12" w:rsidP="0029783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Si</w:t>
            </w:r>
          </w:p>
        </w:tc>
      </w:tr>
      <w:tr w:rsidR="00A44D12" w:rsidRPr="00297836" w14:paraId="270861C8" w14:textId="77777777" w:rsidTr="00AA72E1">
        <w:tc>
          <w:tcPr>
            <w:tcW w:w="3828" w:type="dxa"/>
          </w:tcPr>
          <w:p w14:paraId="58CD13B9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UNESCO. </w:t>
            </w:r>
          </w:p>
        </w:tc>
        <w:tc>
          <w:tcPr>
            <w:tcW w:w="1842" w:type="dxa"/>
          </w:tcPr>
          <w:p w14:paraId="4E7A8AC1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17 de octubre 2003</w:t>
            </w:r>
          </w:p>
        </w:tc>
        <w:tc>
          <w:tcPr>
            <w:tcW w:w="1418" w:type="dxa"/>
          </w:tcPr>
          <w:p w14:paraId="4E29F331" w14:textId="77777777" w:rsidR="00A44D12" w:rsidRPr="00297836" w:rsidRDefault="00A44D12" w:rsidP="0029783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6379EA" w14:textId="77777777" w:rsidR="00A44D12" w:rsidRPr="00297836" w:rsidRDefault="00181D86" w:rsidP="00A44D12">
            <w:pPr>
              <w:rPr>
                <w:rFonts w:cstheme="minorHAnsi"/>
                <w:bCs/>
                <w:sz w:val="21"/>
                <w:szCs w:val="21"/>
              </w:rPr>
            </w:pPr>
            <w:hyperlink r:id="rId235" w:history="1">
              <w:r w:rsidR="00AB5DE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https://cultura.gob.do/wp-content/uploads/2025/11/Resolucin-Nm.-309-06-que-aprueba-la-Convencin-para-la-Salvaguarda-del-Patrimonio-Cultural-Inmaterial-adoptada-con-la-UNESCO.pdf</w:t>
              </w:r>
            </w:hyperlink>
            <w:r w:rsidR="00A44D12" w:rsidRPr="00297836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48DB0E" w14:textId="77777777" w:rsidR="00A44D12" w:rsidRPr="00297836" w:rsidRDefault="00A44D12" w:rsidP="00297836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Si</w:t>
            </w:r>
          </w:p>
        </w:tc>
      </w:tr>
      <w:tr w:rsidR="00A44D12" w:rsidRPr="00297836" w14:paraId="7F934620" w14:textId="77777777" w:rsidTr="00AA72E1">
        <w:tc>
          <w:tcPr>
            <w:tcW w:w="3828" w:type="dxa"/>
          </w:tcPr>
          <w:p w14:paraId="079C0A4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4-21 que aprueba la Convención sobre la Protección del Patrimonio Cultural Subacuático</w:t>
            </w:r>
          </w:p>
        </w:tc>
        <w:tc>
          <w:tcPr>
            <w:tcW w:w="1842" w:type="dxa"/>
          </w:tcPr>
          <w:p w14:paraId="084215D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6A4D863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23D2E3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3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https://cultura.gob.do/wp-content/uploads/2025/11/Resolucion-Num-4-21-que-aprueba-la-Convencion-sobre-la-Proteccion-del-Patrimonio-Cultural-Subacuatico.pdf</w:t>
              </w:r>
            </w:hyperlink>
          </w:p>
        </w:tc>
        <w:tc>
          <w:tcPr>
            <w:tcW w:w="1559" w:type="dxa"/>
          </w:tcPr>
          <w:p w14:paraId="685E2A8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F9388BC" w14:textId="77777777" w:rsidTr="00AA72E1">
        <w:tc>
          <w:tcPr>
            <w:tcW w:w="3828" w:type="dxa"/>
          </w:tcPr>
          <w:p w14:paraId="4FF630D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Resolución Núm. 9-10 que aprueba el Convenio Cultural suscrito en fecha del 17 </w:t>
            </w:r>
            <w:r w:rsidRPr="00297836">
              <w:rPr>
                <w:rFonts w:cstheme="minorHAnsi"/>
                <w:sz w:val="21"/>
                <w:szCs w:val="21"/>
              </w:rPr>
              <w:lastRenderedPageBreak/>
              <w:t>de junio del 1981 entre la República de Chile y la República Dominicana</w:t>
            </w:r>
          </w:p>
        </w:tc>
        <w:tc>
          <w:tcPr>
            <w:tcW w:w="1842" w:type="dxa"/>
          </w:tcPr>
          <w:p w14:paraId="32BC5B4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24 de noviembre 2025</w:t>
            </w:r>
          </w:p>
        </w:tc>
        <w:tc>
          <w:tcPr>
            <w:tcW w:w="1418" w:type="dxa"/>
          </w:tcPr>
          <w:p w14:paraId="7F06B55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F66CE4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3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https://cultura.gob.do/wp-content/uploads/2025/11/Resolucion-Num-9-10-que-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aprueba-el-Convenio-Cultural-suscrito-en-fecha-del-17-de-junio-del-1981-entre-la-Republica-de-Chile-y-la-Republica-Dominicana.pdf</w:t>
              </w:r>
            </w:hyperlink>
          </w:p>
        </w:tc>
        <w:tc>
          <w:tcPr>
            <w:tcW w:w="1559" w:type="dxa"/>
          </w:tcPr>
          <w:p w14:paraId="66052CC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0F2E6A38" w14:textId="77777777" w:rsidTr="00AA72E1">
        <w:tc>
          <w:tcPr>
            <w:tcW w:w="3828" w:type="dxa"/>
          </w:tcPr>
          <w:p w14:paraId="09F1883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495-08 que aprueba el Acuerdo de Cooperación Cultural y Científica adoptada en fecha 5 de diciembre de 2006 entre la República Dominicana y la República Italiana</w:t>
            </w:r>
          </w:p>
        </w:tc>
        <w:tc>
          <w:tcPr>
            <w:tcW w:w="1842" w:type="dxa"/>
          </w:tcPr>
          <w:p w14:paraId="1203597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258BAF2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ACC2AB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3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https://cultura.gob.do/wp-content/uploads/2025/11/Resolucion-Num-495-08-que-aprueba-el-Acuerdo-de-Cooperacion-Cultural-y-Cientifica-adoptada-en-fecha-5-de-diciembre-de-2006-entre-la-Republica-Dominicana-y-la-Republica-Italiana.pdf</w:t>
              </w:r>
            </w:hyperlink>
          </w:p>
        </w:tc>
        <w:tc>
          <w:tcPr>
            <w:tcW w:w="1559" w:type="dxa"/>
          </w:tcPr>
          <w:p w14:paraId="059062E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CD60742" w14:textId="77777777" w:rsidTr="00AA72E1">
        <w:tc>
          <w:tcPr>
            <w:tcW w:w="3828" w:type="dxa"/>
          </w:tcPr>
          <w:p w14:paraId="02ADB25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484-08 que aprueba los Convenios sobre la Protección y Promoción de la Diversidad de las Expresiones Culturales</w:t>
            </w:r>
          </w:p>
        </w:tc>
        <w:tc>
          <w:tcPr>
            <w:tcW w:w="1842" w:type="dxa"/>
          </w:tcPr>
          <w:p w14:paraId="5C9ED4A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54519F0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4DD602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3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https://cultura.gob.do/wp-content/uploads/2025/11/Resolucion-Num-484-08-que-aprueba-los-Convenios-sobre-la-Proteccion-y-Promocion-de-la-Diversidad-de-las-Expresiones-Culturales.pdf</w:t>
              </w:r>
            </w:hyperlink>
          </w:p>
        </w:tc>
        <w:tc>
          <w:tcPr>
            <w:tcW w:w="1559" w:type="dxa"/>
          </w:tcPr>
          <w:p w14:paraId="7717F31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8736E9F" w14:textId="77777777" w:rsidTr="00AA72E1">
        <w:tc>
          <w:tcPr>
            <w:tcW w:w="3828" w:type="dxa"/>
          </w:tcPr>
          <w:p w14:paraId="69E14E8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213-07 que aprueba el Acuerdo Dominico-</w:t>
            </w:r>
            <w:proofErr w:type="gramStart"/>
            <w:r w:rsidRPr="00297836">
              <w:rPr>
                <w:rFonts w:cstheme="minorHAnsi"/>
                <w:sz w:val="21"/>
                <w:szCs w:val="21"/>
              </w:rPr>
              <w:t>Haitiano</w:t>
            </w:r>
            <w:proofErr w:type="gramEnd"/>
            <w:r w:rsidRPr="00297836">
              <w:rPr>
                <w:rFonts w:cstheme="minorHAnsi"/>
                <w:sz w:val="21"/>
                <w:szCs w:val="21"/>
              </w:rPr>
              <w:t xml:space="preserve"> sobre la Educación y la Cultura</w:t>
            </w:r>
          </w:p>
        </w:tc>
        <w:tc>
          <w:tcPr>
            <w:tcW w:w="1842" w:type="dxa"/>
          </w:tcPr>
          <w:p w14:paraId="038DC1D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7052558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1A828F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https://cultura.gob.do/wp-content/uploads/2025/11/Resolucion-Num-213-07-que-aprueba-el-Acuerdo-Dominico-Haitiano-sobre-la-Educacion-y-la-Cultura.pdf</w:t>
              </w:r>
            </w:hyperlink>
          </w:p>
        </w:tc>
        <w:tc>
          <w:tcPr>
            <w:tcW w:w="1559" w:type="dxa"/>
          </w:tcPr>
          <w:p w14:paraId="4B3918A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C40F6AC" w14:textId="77777777" w:rsidTr="00AA72E1">
        <w:tc>
          <w:tcPr>
            <w:tcW w:w="3828" w:type="dxa"/>
          </w:tcPr>
          <w:p w14:paraId="2F67AD3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440-06 que aprueba el Convenio de Intercambio Cultural entre los Gobiernos de Perú y de la República Dominicana</w:t>
            </w:r>
          </w:p>
        </w:tc>
        <w:tc>
          <w:tcPr>
            <w:tcW w:w="1842" w:type="dxa"/>
          </w:tcPr>
          <w:p w14:paraId="376C0C1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4717A4C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19D78F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https://cultura.gob.do/wp-content/uploads/2025/11/Resolucion-Num-440-06-que-aprueba-el-Convenio-de-Intercambio-Cultural-entre-los-Gobiernos-de-Peru-y-de-la-Republica-Dominicana.pdf</w:t>
              </w:r>
            </w:hyperlink>
          </w:p>
        </w:tc>
        <w:tc>
          <w:tcPr>
            <w:tcW w:w="1559" w:type="dxa"/>
          </w:tcPr>
          <w:p w14:paraId="076F84A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751AF60" w14:textId="77777777" w:rsidTr="00AA72E1">
        <w:tc>
          <w:tcPr>
            <w:tcW w:w="3828" w:type="dxa"/>
          </w:tcPr>
          <w:p w14:paraId="434415E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106-03 que aprueba el Segundo Protocolo de la Convención de La Haya de 1954 para la Protección de los Bienes Culturales en caso de Conflicto Armado</w:t>
            </w:r>
          </w:p>
        </w:tc>
        <w:tc>
          <w:tcPr>
            <w:tcW w:w="1842" w:type="dxa"/>
          </w:tcPr>
          <w:p w14:paraId="2609FF1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688BCE9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681BB1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https://cultura.gob.do/wp-content/uploads/2025/11/Resolucion-Num-106-03-que-aprueba-el-Segundo-Protocolo-de-la-Convencion-de-La-Haya-de-1954-para-la-Proteccion-de-los-Bienes-Culturales-en-caso-de-Conflicto-Armado.pdf</w:t>
              </w:r>
            </w:hyperlink>
          </w:p>
        </w:tc>
        <w:tc>
          <w:tcPr>
            <w:tcW w:w="1559" w:type="dxa"/>
          </w:tcPr>
          <w:p w14:paraId="49F356B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0A15D4A" w14:textId="77777777" w:rsidTr="00AA72E1">
        <w:tc>
          <w:tcPr>
            <w:tcW w:w="3828" w:type="dxa"/>
          </w:tcPr>
          <w:p w14:paraId="33C1BF0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Resolución Núm. 309-06 que aprueba la Convención para la Salvaguarda del Patrimonio Cultural Inmaterial adoptada con la UNESCO</w:t>
            </w:r>
          </w:p>
        </w:tc>
        <w:tc>
          <w:tcPr>
            <w:tcW w:w="1842" w:type="dxa"/>
          </w:tcPr>
          <w:p w14:paraId="2AC96DF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0C8D80F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9864F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https://cultura.gob.do/wp-content/uploads/2025/11/Resolucion-Num-309-06-que-aprueba-la-Convencion-para-la-Salvaguarda-del-Patrimonio-Cultural-Inmaterial-adoptada-con-la-UNESCO.pdf</w:t>
              </w:r>
            </w:hyperlink>
          </w:p>
        </w:tc>
        <w:tc>
          <w:tcPr>
            <w:tcW w:w="1559" w:type="dxa"/>
          </w:tcPr>
          <w:p w14:paraId="1065E8D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229680D" w14:textId="77777777" w:rsidTr="00AA72E1">
        <w:tc>
          <w:tcPr>
            <w:tcW w:w="3828" w:type="dxa"/>
          </w:tcPr>
          <w:p w14:paraId="39849EA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93-03 que aprueba el Memorándum de Entendimiento en materia de Patrimonio Cultural Monumental entre el Gobierno de la República Dominicana y el Gobierno de la República de Chile</w:t>
            </w:r>
          </w:p>
        </w:tc>
        <w:tc>
          <w:tcPr>
            <w:tcW w:w="1842" w:type="dxa"/>
          </w:tcPr>
          <w:p w14:paraId="2FC80E9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28E3A19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FBB4B0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https://cultura.gob.do/wp-content/uploads/2025/11/Resolucion-Num-93-03-que-aprueba-el-Memorandum-de-Entendimiento-en-materia-de-Patrimonio-Cultural-Monumental-entre-el-Gobierno-de-la-Republica-Dominicana-y-el-Gobierno-de-la-Republica-de-Chile.pdf</w:t>
              </w:r>
            </w:hyperlink>
          </w:p>
        </w:tc>
        <w:tc>
          <w:tcPr>
            <w:tcW w:w="1559" w:type="dxa"/>
          </w:tcPr>
          <w:p w14:paraId="0F39A98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5533AD5" w14:textId="77777777" w:rsidTr="00AA72E1">
        <w:tc>
          <w:tcPr>
            <w:tcW w:w="3828" w:type="dxa"/>
          </w:tcPr>
          <w:p w14:paraId="7989838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281-98 que aprueba el Acuerdo de Sede suscrito entre el Gobierno de la República Dominicana y la UNESCO</w:t>
            </w:r>
          </w:p>
        </w:tc>
        <w:tc>
          <w:tcPr>
            <w:tcW w:w="1842" w:type="dxa"/>
          </w:tcPr>
          <w:p w14:paraId="2B88A75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34889CD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7F56441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https://cultura.gob.do/wp-content/uploads/2025/11/Resolucion-Num-281-98-que-aprueba-el-Acuerdo-de-Sede-suscrito-entre-el-Gobierno-de-la-Republica-Dominicana-y-la-UNESCO.pdf</w:t>
              </w:r>
            </w:hyperlink>
          </w:p>
        </w:tc>
        <w:tc>
          <w:tcPr>
            <w:tcW w:w="1559" w:type="dxa"/>
          </w:tcPr>
          <w:p w14:paraId="1C13F96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FB68DA5" w14:textId="77777777" w:rsidTr="00AA72E1">
        <w:tc>
          <w:tcPr>
            <w:tcW w:w="3828" w:type="dxa"/>
          </w:tcPr>
          <w:p w14:paraId="2504DE7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68-89 que aprueba el Convenio sobre Cooperación Cultural entre el Gobierno de la República Dominicana y el Gobierno de la República Oriental del Uruguay</w:t>
            </w:r>
          </w:p>
        </w:tc>
        <w:tc>
          <w:tcPr>
            <w:tcW w:w="1842" w:type="dxa"/>
          </w:tcPr>
          <w:p w14:paraId="46D8247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6CFBFF3C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A7B935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https://cultura.gob.do/wp-content/uploads/2025/11/Resolucion-Num-68-89-que-aprueba-el-Convenio-sobre-Cooperacion-Cultural-entre-el-Gobierno-de-la-Republica-Dominicana-y-el-Gobierno-de-la-Republica-Oriental-del-Uruguay.pdf</w:t>
              </w:r>
            </w:hyperlink>
          </w:p>
        </w:tc>
        <w:tc>
          <w:tcPr>
            <w:tcW w:w="1559" w:type="dxa"/>
          </w:tcPr>
          <w:p w14:paraId="11D1264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7A75324" w14:textId="77777777" w:rsidTr="00AA72E1">
        <w:tc>
          <w:tcPr>
            <w:tcW w:w="3828" w:type="dxa"/>
          </w:tcPr>
          <w:p w14:paraId="3964C59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69-89 que aprueba el Convenio de Intercambio Cultural entre el Gobierno de la República Dominicana y el Gobierno de la República de Honduras</w:t>
            </w:r>
          </w:p>
        </w:tc>
        <w:tc>
          <w:tcPr>
            <w:tcW w:w="1842" w:type="dxa"/>
          </w:tcPr>
          <w:p w14:paraId="69FCF2B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27F9486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15B680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https://cultura.gob.do/wp-content/uploads/2025/11/Resolucion-Num-69-89-que-aprueba-el-Convenio-de-Intercambio-Cultural-entre-el-Gobierno-de-la-Republica-Dominicana-y-el-Gobierno-de-la-Republica-de-Honduras.pdf</w:t>
              </w:r>
            </w:hyperlink>
          </w:p>
        </w:tc>
        <w:tc>
          <w:tcPr>
            <w:tcW w:w="1559" w:type="dxa"/>
          </w:tcPr>
          <w:p w14:paraId="4AB3328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7B2AFB1" w14:textId="77777777" w:rsidTr="00AA72E1">
        <w:tc>
          <w:tcPr>
            <w:tcW w:w="3828" w:type="dxa"/>
          </w:tcPr>
          <w:p w14:paraId="492D78F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Resolución Núm. 1-89 que aprueba el Convenio de Cooperación Cultural-Científica y Técnica suscrito entre la </w:t>
            </w:r>
            <w:r w:rsidRPr="00297836">
              <w:rPr>
                <w:rFonts w:cstheme="minorHAnsi"/>
                <w:sz w:val="21"/>
                <w:szCs w:val="21"/>
              </w:rPr>
              <w:lastRenderedPageBreak/>
              <w:t>República Dominicana y la República de Bolivia</w:t>
            </w:r>
          </w:p>
        </w:tc>
        <w:tc>
          <w:tcPr>
            <w:tcW w:w="1842" w:type="dxa"/>
          </w:tcPr>
          <w:p w14:paraId="7085D93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24 de noviembre 2025</w:t>
            </w:r>
          </w:p>
        </w:tc>
        <w:tc>
          <w:tcPr>
            <w:tcW w:w="1418" w:type="dxa"/>
          </w:tcPr>
          <w:p w14:paraId="59EA219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864C5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https://cultura.gob.do/wp-content/uploads/2025/11/Resolucion-Num-1-89-que-aprueba-el-Convenio-de-Cooperacion-Cultural-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Cientifica-y-Tecnica-suscrito-entre-la-Republica-Dominicana-y-la-Republica-de-Bolivia.pdf</w:t>
              </w:r>
            </w:hyperlink>
          </w:p>
        </w:tc>
        <w:tc>
          <w:tcPr>
            <w:tcW w:w="1559" w:type="dxa"/>
          </w:tcPr>
          <w:p w14:paraId="70DEA02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0D821080" w14:textId="77777777" w:rsidTr="00AA72E1">
        <w:tc>
          <w:tcPr>
            <w:tcW w:w="3828" w:type="dxa"/>
          </w:tcPr>
          <w:p w14:paraId="0D0AE3B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233-84 que aprueba la Ratificación de la Convención para la Protección del Patrimonio Mundial Cultural y Natural</w:t>
            </w:r>
          </w:p>
        </w:tc>
        <w:tc>
          <w:tcPr>
            <w:tcW w:w="1842" w:type="dxa"/>
          </w:tcPr>
          <w:p w14:paraId="75CE586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0821D2A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9B919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4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https://cultura.gob.do/wp-content/uploads/2025/11/Resolucion-Num-233-84-que-aprueba-la-Ratificacion-de-la-Convencion-para-la-Proteccion-del-Patrimonio-Mundial-Cultural-y-Natural.pdf</w:t>
              </w:r>
            </w:hyperlink>
          </w:p>
        </w:tc>
        <w:tc>
          <w:tcPr>
            <w:tcW w:w="1559" w:type="dxa"/>
          </w:tcPr>
          <w:p w14:paraId="2F2DDCF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480639F1" w14:textId="77777777" w:rsidTr="00AA72E1">
        <w:tc>
          <w:tcPr>
            <w:tcW w:w="3828" w:type="dxa"/>
          </w:tcPr>
          <w:p w14:paraId="51BFB72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124-75 que aprueba el Convenio de Intercambio Cultural entre la República Dominicana y el Estado de Israel</w:t>
            </w:r>
          </w:p>
        </w:tc>
        <w:tc>
          <w:tcPr>
            <w:tcW w:w="1842" w:type="dxa"/>
          </w:tcPr>
          <w:p w14:paraId="42E1EC9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703D669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E96A378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https://cultura.gob.do/wp-content/uploads/2025/11/Resolucion-Num-124-75-que-aprueba-el-Convenio-de-Intercambio-Cultural-entre-la-Republica-Dominicana-y-el-Estado-de-Israel.pdf</w:t>
              </w:r>
            </w:hyperlink>
          </w:p>
        </w:tc>
        <w:tc>
          <w:tcPr>
            <w:tcW w:w="1559" w:type="dxa"/>
          </w:tcPr>
          <w:p w14:paraId="740A3E5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15C555D" w14:textId="77777777" w:rsidTr="00AA72E1">
        <w:tc>
          <w:tcPr>
            <w:tcW w:w="3828" w:type="dxa"/>
          </w:tcPr>
          <w:p w14:paraId="31E99E2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658-77 que aprueba el Acuerdo Cultural suscrito entre el Gobierno de la República Dominicana y el Gobierno de la República Francesa</w:t>
            </w:r>
          </w:p>
        </w:tc>
        <w:tc>
          <w:tcPr>
            <w:tcW w:w="1842" w:type="dxa"/>
          </w:tcPr>
          <w:p w14:paraId="6A65229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44EC242A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234330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https://cultura.gob.do/wp-content/uploads/2025/11/Resolucion-Num-658-77-que-aprueba-el-Acuerdo-Cultural-suscrito-entre-el-Gobierno-de-la-Republica-Dominicana-y-el-Gobierno-de-la-Republica-Francesa.pdf</w:t>
              </w:r>
            </w:hyperlink>
          </w:p>
        </w:tc>
        <w:tc>
          <w:tcPr>
            <w:tcW w:w="1559" w:type="dxa"/>
          </w:tcPr>
          <w:p w14:paraId="1796703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4FADE6B" w14:textId="77777777" w:rsidTr="00AA72E1">
        <w:tc>
          <w:tcPr>
            <w:tcW w:w="3828" w:type="dxa"/>
          </w:tcPr>
          <w:p w14:paraId="4E4380A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701-74 que aprueba el Protocolo adicional al Convenio Cultural en vigor entre los Gobiernos de la República Dominicana y España</w:t>
            </w:r>
          </w:p>
        </w:tc>
        <w:tc>
          <w:tcPr>
            <w:tcW w:w="1842" w:type="dxa"/>
          </w:tcPr>
          <w:p w14:paraId="0EABD63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71460D3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774EB6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https://cultura.gob.do/wp-content/uploads/2025/11/Resolucion-Num-701-74-que-aprueba-el-Protocolo-adicional-al-Convenio-Cultural-en-vigor-entre-los-Gobiernos-de-la-Republica-Dominicana-y-Espana.pdf</w:t>
              </w:r>
            </w:hyperlink>
          </w:p>
        </w:tc>
        <w:tc>
          <w:tcPr>
            <w:tcW w:w="1559" w:type="dxa"/>
          </w:tcPr>
          <w:p w14:paraId="4B77260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2415C78" w14:textId="77777777" w:rsidTr="00AA72E1">
        <w:tc>
          <w:tcPr>
            <w:tcW w:w="3828" w:type="dxa"/>
          </w:tcPr>
          <w:p w14:paraId="17337CB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20-74 que aprueba la ratificación del Convenio de Intercambio Cultural entre la República Dominicana y la República de Panamá</w:t>
            </w:r>
          </w:p>
        </w:tc>
        <w:tc>
          <w:tcPr>
            <w:tcW w:w="1842" w:type="dxa"/>
          </w:tcPr>
          <w:p w14:paraId="2D44947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3B01134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4CF6B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https://cultura.gob.do/wp-content/uploads/2025/11/Resolucion-Num-20-74-que-aprueba-la-ratificacion-del-Convenio-de-Intercambio-Cultural-entre-la-Republica-Dominicana-y-la-Republica-de-Panama.pdf</w:t>
              </w:r>
            </w:hyperlink>
          </w:p>
        </w:tc>
        <w:tc>
          <w:tcPr>
            <w:tcW w:w="1559" w:type="dxa"/>
          </w:tcPr>
          <w:p w14:paraId="2AA18A3F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C98E4E4" w14:textId="77777777" w:rsidTr="00AA72E1">
        <w:tc>
          <w:tcPr>
            <w:tcW w:w="3828" w:type="dxa"/>
          </w:tcPr>
          <w:p w14:paraId="7085294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Resolución Núm. 416-72 que aprueba la Convención sobre las medidas que deben </w:t>
            </w:r>
            <w:r w:rsidRPr="00297836">
              <w:rPr>
                <w:rFonts w:cstheme="minorHAnsi"/>
                <w:sz w:val="21"/>
                <w:szCs w:val="21"/>
              </w:rPr>
              <w:lastRenderedPageBreak/>
              <w:t>adoptarse para prohibir e impedir la importación, la exportación y la transferencia de propiedad ilícitas de Bienes Culturales</w:t>
            </w:r>
          </w:p>
        </w:tc>
        <w:tc>
          <w:tcPr>
            <w:tcW w:w="1842" w:type="dxa"/>
          </w:tcPr>
          <w:p w14:paraId="3F8E7AA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24 de noviembre 2025</w:t>
            </w:r>
          </w:p>
        </w:tc>
        <w:tc>
          <w:tcPr>
            <w:tcW w:w="1418" w:type="dxa"/>
          </w:tcPr>
          <w:p w14:paraId="5803AF3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66597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https://cultura.gob.do/wp-content/uploads/2025/11/Resolucion-Num-416-72-</w:t>
              </w:r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lastRenderedPageBreak/>
                <w:t>que-aprueba-la-Convencion-sobre-las-medidas-que-deben-adoptarse-para-prohibir-e-impedir-la-importacion-la-exportacion-y-la-transferencia-de-propiedad-ilicitas-de-Bienes-Culturales.pdf</w:t>
              </w:r>
            </w:hyperlink>
          </w:p>
        </w:tc>
        <w:tc>
          <w:tcPr>
            <w:tcW w:w="1559" w:type="dxa"/>
          </w:tcPr>
          <w:p w14:paraId="11837E8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439FA49A" w14:textId="77777777" w:rsidTr="00AA72E1">
        <w:tc>
          <w:tcPr>
            <w:tcW w:w="3828" w:type="dxa"/>
          </w:tcPr>
          <w:p w14:paraId="1091EA5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93-71 que aprueba el Convenio de Intercambio Cultural entre el Gobierno Dominicano y el Gobierno de los Estados Unidos Mexicanos</w:t>
            </w:r>
          </w:p>
        </w:tc>
        <w:tc>
          <w:tcPr>
            <w:tcW w:w="1842" w:type="dxa"/>
          </w:tcPr>
          <w:p w14:paraId="48D84B5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2CCF6834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DD68AF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https://cultura.gob.do/wp-content/uploads/2025/11/Resolucion-Num-93-71-que-aprueba-el-Convenio-de-Intercambio-Cultural-entre-el-Gobierno-Dominicano-y-el-Gobierno-de-los-Estados-Unidos-Mexicanos.pdf</w:t>
              </w:r>
            </w:hyperlink>
          </w:p>
        </w:tc>
        <w:tc>
          <w:tcPr>
            <w:tcW w:w="1559" w:type="dxa"/>
          </w:tcPr>
          <w:p w14:paraId="6805DA9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267474F3" w14:textId="77777777" w:rsidTr="00AA72E1">
        <w:tc>
          <w:tcPr>
            <w:tcW w:w="3828" w:type="dxa"/>
          </w:tcPr>
          <w:p w14:paraId="5E7A884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18-70 que aprueba el Convenio de Intercambio Cultural entre la República Dominicana y la República de Colombia</w:t>
            </w:r>
          </w:p>
        </w:tc>
        <w:tc>
          <w:tcPr>
            <w:tcW w:w="1842" w:type="dxa"/>
          </w:tcPr>
          <w:p w14:paraId="1DCBE27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31BAD52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910E2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https://cultura.gob.do/wp-content/uploads/2025/11/Resolucion-Num-18-70-que-aprueba-el-Convenio-de-Intercambio-Cultural-entre-la-Republica-Dominicana-y-la-Republica-de-Colombia.pdf</w:t>
              </w:r>
            </w:hyperlink>
          </w:p>
        </w:tc>
        <w:tc>
          <w:tcPr>
            <w:tcW w:w="1559" w:type="dxa"/>
          </w:tcPr>
          <w:p w14:paraId="42D953E6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65306A8" w14:textId="77777777" w:rsidTr="00AA72E1">
        <w:tc>
          <w:tcPr>
            <w:tcW w:w="3828" w:type="dxa"/>
          </w:tcPr>
          <w:p w14:paraId="5CB7525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64-70 que aprueba el Convenio de Intercambio Cultural suscrito entre la República Dominicana y la República del Ecuador</w:t>
            </w:r>
          </w:p>
        </w:tc>
        <w:tc>
          <w:tcPr>
            <w:tcW w:w="1842" w:type="dxa"/>
          </w:tcPr>
          <w:p w14:paraId="7FDD9E3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740B143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814895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https://cultura.gob.do/wp-content/uploads/2025/11/Resolucion-Num-64-70-que-aprueba-el-Convenio-de-Intercambio-Cultural-suscrito-entre-la-Republica-Dominicana-y-la-Republica-del-Ecuador.pdf</w:t>
              </w:r>
            </w:hyperlink>
          </w:p>
        </w:tc>
        <w:tc>
          <w:tcPr>
            <w:tcW w:w="1559" w:type="dxa"/>
          </w:tcPr>
          <w:p w14:paraId="76E550A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1CB08B1" w14:textId="77777777" w:rsidTr="00AA72E1">
        <w:tc>
          <w:tcPr>
            <w:tcW w:w="3828" w:type="dxa"/>
          </w:tcPr>
          <w:p w14:paraId="4A3330A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421-69 que aprueba el Convenio de Intercambio Cultural entre la República Dominicana y la República de Venezuela</w:t>
            </w:r>
          </w:p>
        </w:tc>
        <w:tc>
          <w:tcPr>
            <w:tcW w:w="1842" w:type="dxa"/>
          </w:tcPr>
          <w:p w14:paraId="28DF27E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140B8917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996F09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https://cultura.gob.do/wp-content/uploads/2025/11/Resolucion-Num-421-69-que-aprueba-el-Convenio-de-Intercambio-Cultural-entre-la-Republica-Dominicana-y-la-Republica-de-Venezuela.pdf</w:t>
              </w:r>
            </w:hyperlink>
          </w:p>
        </w:tc>
        <w:tc>
          <w:tcPr>
            <w:tcW w:w="1559" w:type="dxa"/>
          </w:tcPr>
          <w:p w14:paraId="4E991518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D5CB4B5" w14:textId="77777777" w:rsidTr="00AA72E1">
        <w:tc>
          <w:tcPr>
            <w:tcW w:w="3828" w:type="dxa"/>
          </w:tcPr>
          <w:p w14:paraId="4519596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435-69 que aprueba el Convenio Cultural suscrito entre el Gobierno de la República Dominicana y el Gobierno de la República de Corea</w:t>
            </w:r>
          </w:p>
        </w:tc>
        <w:tc>
          <w:tcPr>
            <w:tcW w:w="1842" w:type="dxa"/>
          </w:tcPr>
          <w:p w14:paraId="7886810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5B0FE7F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C43D305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5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https://cultura.gob.do/wp-content/uploads/2025/11/Resolucion-Num-435-69-que-aprueba-el-Convenio-Cultural-suscrito-entre-el-Gobierno-de-la-Republica-Dominicana-y-el-Gobierno-de-la-Republica-de-Corea.pdf</w:t>
              </w:r>
            </w:hyperlink>
          </w:p>
        </w:tc>
        <w:tc>
          <w:tcPr>
            <w:tcW w:w="1559" w:type="dxa"/>
          </w:tcPr>
          <w:p w14:paraId="21030ED5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0702153" w14:textId="77777777" w:rsidTr="00AA72E1">
        <w:tc>
          <w:tcPr>
            <w:tcW w:w="3828" w:type="dxa"/>
          </w:tcPr>
          <w:p w14:paraId="388D477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Resolución Núm. 408-69 que aprueba el Convenio Cultural entre la República Dominicana y Nicaragua</w:t>
            </w:r>
          </w:p>
        </w:tc>
        <w:tc>
          <w:tcPr>
            <w:tcW w:w="1842" w:type="dxa"/>
          </w:tcPr>
          <w:p w14:paraId="1EFC680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54303B7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96663C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6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https://cultura.gob.do/wp-content/uploads/2025/11/Resolucion-Num-408-69-que-aprueba-el-Convenio-Cultural-entre-la-Republica-Dominicana-y-Nicaragua.pdf</w:t>
              </w:r>
            </w:hyperlink>
          </w:p>
        </w:tc>
        <w:tc>
          <w:tcPr>
            <w:tcW w:w="1559" w:type="dxa"/>
          </w:tcPr>
          <w:p w14:paraId="480DB1F0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7ABFE00" w14:textId="77777777" w:rsidTr="00AA72E1">
        <w:tc>
          <w:tcPr>
            <w:tcW w:w="3828" w:type="dxa"/>
          </w:tcPr>
          <w:p w14:paraId="78BB3E8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341-68 que aprueba el Convenio de Intercambio Cultural entre la República Dominicana y la República de Costa Rica</w:t>
            </w:r>
          </w:p>
        </w:tc>
        <w:tc>
          <w:tcPr>
            <w:tcW w:w="1842" w:type="dxa"/>
          </w:tcPr>
          <w:p w14:paraId="425A7E8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24B612BC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7F9878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6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https://cultura.gob.do/wp-content/uploads/2025/11/Resolucion-Num-341-68-que-aprueba-el-Convenio-de-Intercambio-Cultural-entre-la-Republica-Dominicana-y-la-Republica-de-Costa-Rica.pdf</w:t>
              </w:r>
            </w:hyperlink>
          </w:p>
        </w:tc>
        <w:tc>
          <w:tcPr>
            <w:tcW w:w="1559" w:type="dxa"/>
          </w:tcPr>
          <w:p w14:paraId="3AD0CF43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3622694" w14:textId="77777777" w:rsidTr="00AA72E1">
        <w:tc>
          <w:tcPr>
            <w:tcW w:w="3828" w:type="dxa"/>
          </w:tcPr>
          <w:p w14:paraId="1C3C3CD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5219-59 que aprueba la Convención y Protocolo para la Protección de los Bienes Culturales en caso de Conflicto Armado</w:t>
            </w:r>
          </w:p>
        </w:tc>
        <w:tc>
          <w:tcPr>
            <w:tcW w:w="1842" w:type="dxa"/>
          </w:tcPr>
          <w:p w14:paraId="4DF6BAE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0D6C1B1D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58E50E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6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https://cultura.gob.do/wp-content/uploads/2025/11/Resolucion-Num-5219-59-que-aprueba-la-Convencion-y-Protocolo-para-la-Proteccion-de-los-Bienes-Culturales-en-caso-de-Conflicto-Armado.pdf</w:t>
              </w:r>
            </w:hyperlink>
          </w:p>
        </w:tc>
        <w:tc>
          <w:tcPr>
            <w:tcW w:w="1559" w:type="dxa"/>
          </w:tcPr>
          <w:p w14:paraId="7858026E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33B0D6D" w14:textId="77777777" w:rsidTr="00AA72E1">
        <w:tc>
          <w:tcPr>
            <w:tcW w:w="3828" w:type="dxa"/>
          </w:tcPr>
          <w:p w14:paraId="476ED5E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328-68 que aprueba el Convenio Cultural entre la República Dominicana y la República de Argentina</w:t>
            </w:r>
          </w:p>
        </w:tc>
        <w:tc>
          <w:tcPr>
            <w:tcW w:w="1842" w:type="dxa"/>
          </w:tcPr>
          <w:p w14:paraId="0210EC7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5E4C5A22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22AC071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6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https://cultura.gob.do/wp-content/uploads/2025/11/Resolucion-Num-328-68-que-aprueba-el-Convenio-Cultural-entre-la-Republica-Dominicana-y-la-Republica-de-Argentina.pdf</w:t>
              </w:r>
            </w:hyperlink>
          </w:p>
        </w:tc>
        <w:tc>
          <w:tcPr>
            <w:tcW w:w="1559" w:type="dxa"/>
          </w:tcPr>
          <w:p w14:paraId="2D2583B9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E09286A" w14:textId="77777777" w:rsidTr="00AA72E1">
        <w:tc>
          <w:tcPr>
            <w:tcW w:w="3828" w:type="dxa"/>
          </w:tcPr>
          <w:p w14:paraId="5B7ED16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166-43 que aprueba el Convenio de Intercambio Cultural entre la República Dominicana y los Estados Unidos del Brasil</w:t>
            </w:r>
          </w:p>
        </w:tc>
        <w:tc>
          <w:tcPr>
            <w:tcW w:w="1842" w:type="dxa"/>
          </w:tcPr>
          <w:p w14:paraId="2B356A1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noviembre 2025</w:t>
            </w:r>
          </w:p>
        </w:tc>
        <w:tc>
          <w:tcPr>
            <w:tcW w:w="1418" w:type="dxa"/>
          </w:tcPr>
          <w:p w14:paraId="3B32C061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50B178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26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https://cultura.gob.do/wp-content/uploads/2025/11/Resolucion-Num-166-43-que-aprueba-el-Convenio-de-Intercambio-Cultural-entre-la-Republica-Dominicana-y-los-Estados-Unidos-del-Brasil.pdf</w:t>
              </w:r>
            </w:hyperlink>
          </w:p>
        </w:tc>
        <w:tc>
          <w:tcPr>
            <w:tcW w:w="1559" w:type="dxa"/>
          </w:tcPr>
          <w:p w14:paraId="3592DBDB" w14:textId="77777777" w:rsidR="00982E0D" w:rsidRPr="00297836" w:rsidRDefault="00B85B15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5B6774A" w14:textId="77777777" w:rsidTr="00AA72E1">
        <w:tc>
          <w:tcPr>
            <w:tcW w:w="3828" w:type="dxa"/>
          </w:tcPr>
          <w:p w14:paraId="20604BC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b/>
                <w:sz w:val="21"/>
                <w:szCs w:val="21"/>
              </w:rPr>
              <w:t>Acuerdos</w:t>
            </w:r>
          </w:p>
        </w:tc>
        <w:tc>
          <w:tcPr>
            <w:tcW w:w="1842" w:type="dxa"/>
          </w:tcPr>
          <w:p w14:paraId="29476F34" w14:textId="77777777" w:rsidR="00982E0D" w:rsidRPr="00297836" w:rsidRDefault="00982E0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481DEEE" w14:textId="77777777" w:rsidR="00982E0D" w:rsidRPr="00297836" w:rsidRDefault="00982E0D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5521D69" w14:textId="77777777" w:rsidR="00982E0D" w:rsidRPr="00297836" w:rsidRDefault="00982E0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A3F33E3" w14:textId="77777777" w:rsidR="00982E0D" w:rsidRPr="00297836" w:rsidRDefault="00982E0D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44D12" w:rsidRPr="00297836" w14:paraId="29EC7D70" w14:textId="77777777" w:rsidTr="00AA72E1">
        <w:tc>
          <w:tcPr>
            <w:tcW w:w="3828" w:type="dxa"/>
          </w:tcPr>
          <w:p w14:paraId="140B13F9" w14:textId="77777777" w:rsidR="00A44D12" w:rsidRPr="00297836" w:rsidRDefault="002A49BF" w:rsidP="00A44D12">
            <w:pPr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cstheme="minorHAnsi"/>
                <w:b/>
                <w:sz w:val="21"/>
                <w:szCs w:val="21"/>
              </w:rPr>
              <w:t xml:space="preserve">Otros </w:t>
            </w:r>
            <w:r w:rsidR="00A44D12" w:rsidRPr="00297836">
              <w:rPr>
                <w:rFonts w:cstheme="minorHAnsi"/>
                <w:b/>
                <w:sz w:val="21"/>
                <w:szCs w:val="21"/>
              </w:rPr>
              <w:t xml:space="preserve">Acuerdos </w:t>
            </w:r>
          </w:p>
        </w:tc>
        <w:tc>
          <w:tcPr>
            <w:tcW w:w="1842" w:type="dxa"/>
          </w:tcPr>
          <w:p w14:paraId="0809F2E1" w14:textId="77777777" w:rsidR="00A44D12" w:rsidRPr="00297836" w:rsidRDefault="00A44D12" w:rsidP="00A44D12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00B756CB" w14:textId="77777777" w:rsidR="00A44D12" w:rsidRPr="00297836" w:rsidRDefault="00A44D12" w:rsidP="0029783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14894DF0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727FBFC2" w14:textId="77777777" w:rsidR="00A44D12" w:rsidRPr="00297836" w:rsidRDefault="00A44D12" w:rsidP="0029783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2A49BF" w:rsidRPr="00297836" w14:paraId="5E6AFA95" w14:textId="77777777" w:rsidTr="00AA72E1">
        <w:tc>
          <w:tcPr>
            <w:tcW w:w="3828" w:type="dxa"/>
          </w:tcPr>
          <w:p w14:paraId="7094E89B" w14:textId="77777777" w:rsidR="002A49BF" w:rsidRPr="00297836" w:rsidRDefault="002A49BF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1BAC87FC" w14:textId="77777777" w:rsidR="002A49BF" w:rsidRPr="00297836" w:rsidRDefault="002A49BF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4E983D2" w14:textId="77777777" w:rsidR="002A49BF" w:rsidRPr="00297836" w:rsidRDefault="002A49BF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72EEBF" w14:textId="77777777" w:rsidR="0009567C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65" w:history="1">
              <w:r w:rsidR="0009567C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https://cultura.gob.do/wp-content/uploads/2025/11/Acuerdo-de-Prestacin-de-Servicios-entre-el-MINC-e-INPOSDOM.pdf</w:t>
              </w:r>
            </w:hyperlink>
          </w:p>
        </w:tc>
        <w:tc>
          <w:tcPr>
            <w:tcW w:w="1559" w:type="dxa"/>
          </w:tcPr>
          <w:p w14:paraId="4D3DFEF6" w14:textId="77777777" w:rsidR="000337A8" w:rsidRPr="00297836" w:rsidRDefault="00AF42B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01B32" w:rsidRPr="00297836" w14:paraId="1977615B" w14:textId="77777777" w:rsidTr="00AA72E1">
        <w:tc>
          <w:tcPr>
            <w:tcW w:w="3828" w:type="dxa"/>
          </w:tcPr>
          <w:p w14:paraId="2F595073" w14:textId="48A03FF8" w:rsidR="00501B32" w:rsidRPr="00297836" w:rsidRDefault="00501B3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501B32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Acuerdo de Colaboración para Prestación de Servicios entre el MINC y la UNADE</w:t>
            </w:r>
          </w:p>
        </w:tc>
        <w:tc>
          <w:tcPr>
            <w:tcW w:w="1842" w:type="dxa"/>
          </w:tcPr>
          <w:p w14:paraId="10701BCE" w14:textId="42D9B2E8" w:rsidR="00501B32" w:rsidRPr="00297836" w:rsidRDefault="00501B32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13 de </w:t>
            </w:r>
            <w:r w:rsidR="00210C72">
              <w:rPr>
                <w:rFonts w:cstheme="minorHAnsi"/>
                <w:sz w:val="21"/>
                <w:szCs w:val="21"/>
              </w:rPr>
              <w:t>octubre 2023</w:t>
            </w:r>
          </w:p>
        </w:tc>
        <w:tc>
          <w:tcPr>
            <w:tcW w:w="1418" w:type="dxa"/>
          </w:tcPr>
          <w:p w14:paraId="37E76103" w14:textId="1729C541" w:rsidR="00501B32" w:rsidRPr="00297836" w:rsidRDefault="00501B3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01B32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18C40" w14:textId="3894839D" w:rsidR="00501B32" w:rsidRDefault="00501B32" w:rsidP="00A44D12">
            <w:hyperlink r:id="rId266" w:history="1">
              <w:r w:rsidRPr="007530B6">
                <w:rPr>
                  <w:rStyle w:val="Hipervnculo"/>
                </w:rPr>
                <w:t>https://cultura.gob.do/wp-content/uploads/2025/11/Acuerdo-de-Colaboracion-para-Prestacion-de-Servicios-entre-el-MINC-y-la-UNADE.pdf</w:t>
              </w:r>
            </w:hyperlink>
          </w:p>
        </w:tc>
        <w:tc>
          <w:tcPr>
            <w:tcW w:w="1559" w:type="dxa"/>
          </w:tcPr>
          <w:p w14:paraId="7EEE5D1F" w14:textId="29A418D2" w:rsidR="00501B32" w:rsidRPr="00297836" w:rsidRDefault="00501B3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01B32" w:rsidRPr="00297836" w14:paraId="2A93ECD3" w14:textId="77777777" w:rsidTr="00AA72E1">
        <w:tc>
          <w:tcPr>
            <w:tcW w:w="3828" w:type="dxa"/>
          </w:tcPr>
          <w:p w14:paraId="46E13DD7" w14:textId="72B7BD09" w:rsidR="00501B32" w:rsidRPr="00297836" w:rsidRDefault="00210C7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10C72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prestación de servicios entre el MINC y el BAGRICOLA</w:t>
            </w:r>
          </w:p>
        </w:tc>
        <w:tc>
          <w:tcPr>
            <w:tcW w:w="1842" w:type="dxa"/>
          </w:tcPr>
          <w:p w14:paraId="4A0E38FF" w14:textId="0C940202" w:rsidR="00501B32" w:rsidRPr="00297836" w:rsidRDefault="00C8484D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 de agosto 2023</w:t>
            </w:r>
          </w:p>
        </w:tc>
        <w:tc>
          <w:tcPr>
            <w:tcW w:w="1418" w:type="dxa"/>
          </w:tcPr>
          <w:p w14:paraId="1EAD6AF3" w14:textId="5ABD819C" w:rsidR="00501B32" w:rsidRPr="00297836" w:rsidRDefault="00501B3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01B32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ECBDB9" w14:textId="5A7BC5BD" w:rsidR="00501B32" w:rsidRDefault="005E24C2" w:rsidP="00A44D12">
            <w:hyperlink r:id="rId267" w:history="1">
              <w:r w:rsidRPr="007530B6">
                <w:rPr>
                  <w:rStyle w:val="Hipervnculo"/>
                </w:rPr>
                <w:t>https://cultura.gob.do/wp-content/uploads/2025/11/Acuerdo-de-prestacin-de-servicios-entre-el-MINC-y-el-BAGRICOLA.pdf</w:t>
              </w:r>
            </w:hyperlink>
          </w:p>
        </w:tc>
        <w:tc>
          <w:tcPr>
            <w:tcW w:w="1559" w:type="dxa"/>
          </w:tcPr>
          <w:p w14:paraId="7E374D0D" w14:textId="49713901" w:rsidR="00501B32" w:rsidRPr="00297836" w:rsidRDefault="00501B3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2A49BF" w:rsidRPr="00297836" w14:paraId="46B38D04" w14:textId="77777777" w:rsidTr="002A49BF">
        <w:trPr>
          <w:trHeight w:val="417"/>
        </w:trPr>
        <w:tc>
          <w:tcPr>
            <w:tcW w:w="3828" w:type="dxa"/>
          </w:tcPr>
          <w:p w14:paraId="491C1074" w14:textId="77777777" w:rsidR="002A49BF" w:rsidRPr="00297836" w:rsidRDefault="002A49BF" w:rsidP="002A49BF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cstheme="minorHAnsi"/>
                <w:b/>
                <w:sz w:val="21"/>
                <w:szCs w:val="21"/>
              </w:rPr>
              <w:t>Acuerdos Instituciones Privadas</w:t>
            </w:r>
          </w:p>
        </w:tc>
        <w:tc>
          <w:tcPr>
            <w:tcW w:w="1842" w:type="dxa"/>
          </w:tcPr>
          <w:p w14:paraId="54B00250" w14:textId="77777777" w:rsidR="002A49BF" w:rsidRPr="00297836" w:rsidRDefault="002A49BF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F559E89" w14:textId="77777777" w:rsidR="002A49BF" w:rsidRPr="00297836" w:rsidRDefault="002A49BF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12AFE80E" w14:textId="77777777" w:rsidR="002A49BF" w:rsidRPr="00297836" w:rsidRDefault="002A49BF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166255A" w14:textId="77777777" w:rsidR="002A49BF" w:rsidRPr="00297836" w:rsidRDefault="002A49BF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44D12" w:rsidRPr="00297836" w14:paraId="76CCA3B9" w14:textId="77777777" w:rsidTr="00AA72E1">
        <w:tc>
          <w:tcPr>
            <w:tcW w:w="3828" w:type="dxa"/>
          </w:tcPr>
          <w:p w14:paraId="7135A972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32B25B4C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7F65473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697280" w14:textId="77777777" w:rsidR="002E5A7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68" w:history="1">
              <w:r w:rsidR="002E5A7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https://cultura.gob.do/wp-content/uploads/2025/11/Convenio-Marco-de-Colaboracion-entre-la-DNPM-Centro-de-Estudios-Avanzados-de-Puerto-Rico-1.pdf</w:t>
              </w:r>
            </w:hyperlink>
          </w:p>
        </w:tc>
        <w:tc>
          <w:tcPr>
            <w:tcW w:w="1559" w:type="dxa"/>
          </w:tcPr>
          <w:p w14:paraId="475A85D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8F34A39" w14:textId="77777777" w:rsidTr="00AA72E1">
        <w:tc>
          <w:tcPr>
            <w:tcW w:w="3828" w:type="dxa"/>
          </w:tcPr>
          <w:p w14:paraId="23B1F9A1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7DC24E0E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2239749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3B5287" w14:textId="77777777" w:rsidR="00633E20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69" w:history="1">
              <w:r w:rsidR="00633E2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https://cultura.gob.do/wp-content/uploads/2025/11/SEGUNDA-ENMIENDA_Acuerdo-MINC-Barrick-2022-1.pdf</w:t>
              </w:r>
            </w:hyperlink>
          </w:p>
        </w:tc>
        <w:tc>
          <w:tcPr>
            <w:tcW w:w="1559" w:type="dxa"/>
          </w:tcPr>
          <w:p w14:paraId="2BD9ADF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A9B1D28" w14:textId="77777777" w:rsidTr="00AA72E1">
        <w:tc>
          <w:tcPr>
            <w:tcW w:w="3828" w:type="dxa"/>
          </w:tcPr>
          <w:p w14:paraId="08734BB8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4A2C919C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2ADAD74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809A54" w14:textId="77777777" w:rsidR="00AF48A5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70" w:history="1">
              <w:r w:rsidR="00AF48A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https://cultura.gob.do/wp-content/uploads/2025/11/Convenio-Marco-de-Cooperacion-MINC-Asociacion-de-Instituciones-Educativas-Privadas-1.pdf</w:t>
              </w:r>
            </w:hyperlink>
          </w:p>
        </w:tc>
        <w:tc>
          <w:tcPr>
            <w:tcW w:w="1559" w:type="dxa"/>
          </w:tcPr>
          <w:p w14:paraId="68AD477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F07D479" w14:textId="77777777" w:rsidTr="00AA72E1">
        <w:tc>
          <w:tcPr>
            <w:tcW w:w="3828" w:type="dxa"/>
          </w:tcPr>
          <w:p w14:paraId="0BBA7694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0B63C69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0DC63286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03D8" w14:textId="77777777" w:rsidR="0078376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71" w:history="1">
              <w:r w:rsidR="0078376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https://cultura.gob.do/wp-content/uploads/2025/11/Acuerdo-de-Colaboracion-entre-Minc-y-SWITCH-MEDIA-TECHNOLOGY-1.pdf</w:t>
              </w:r>
            </w:hyperlink>
          </w:p>
        </w:tc>
        <w:tc>
          <w:tcPr>
            <w:tcW w:w="1559" w:type="dxa"/>
          </w:tcPr>
          <w:p w14:paraId="47D91BA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78CA7DF" w14:textId="77777777" w:rsidTr="005F4556">
        <w:tc>
          <w:tcPr>
            <w:tcW w:w="3828" w:type="dxa"/>
          </w:tcPr>
          <w:p w14:paraId="1A6F263D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51AA470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5A2331F4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340529B" w14:textId="77777777" w:rsidR="00FB0E9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72" w:history="1">
              <w:r w:rsidR="00FB0E9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https://cultura.gob.do/wp-content/uploads/2025/11/ACUERDO-FIRMADO-DE-COOPERACION-ENTRE-EL-MINC-Y-BERKLLEE-COLLEGE-OF-MUSIC-1.pdf</w:t>
              </w:r>
            </w:hyperlink>
          </w:p>
        </w:tc>
        <w:tc>
          <w:tcPr>
            <w:tcW w:w="1559" w:type="dxa"/>
          </w:tcPr>
          <w:p w14:paraId="25ADCC8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5A5D6398" w14:textId="77777777" w:rsidTr="005F4556">
        <w:tc>
          <w:tcPr>
            <w:tcW w:w="3828" w:type="dxa"/>
          </w:tcPr>
          <w:p w14:paraId="0A10D268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 xml:space="preserve">Historia, Antropología, Religión, Arte y Espectáculo de </w:t>
            </w:r>
            <w:proofErr w:type="spellStart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4264A2B1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11 de octubre 2022</w:t>
            </w:r>
          </w:p>
        </w:tc>
        <w:tc>
          <w:tcPr>
            <w:tcW w:w="1418" w:type="dxa"/>
          </w:tcPr>
          <w:p w14:paraId="29C24202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C6B1B2C" w14:textId="77777777" w:rsidR="00FB0E91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73" w:history="1">
              <w:r w:rsidR="00FB0E9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https://cultura.gob.do/wp-content/uploads/2025/11/ACUERDO-DE-</w:t>
              </w:r>
              <w:r w:rsidR="00FB0E91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COOPERACION-CULTURAL-Y-CIENTIFICA-ENTRE-EL-DEPARTAMENTO-DE-HISTORIA-ANTROPOLOGIA-RELIGION-ARTE-Y-ESPECTACULO-DE-SAPIENZA-UNIVERSIDAD-DE-ROMA-ITALIA-Y-EL-MINC-1.pdf</w:t>
              </w:r>
            </w:hyperlink>
          </w:p>
        </w:tc>
        <w:tc>
          <w:tcPr>
            <w:tcW w:w="1559" w:type="dxa"/>
          </w:tcPr>
          <w:p w14:paraId="53FE35A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7A12B7" w:rsidRPr="00297836" w14:paraId="0B0AA2CE" w14:textId="77777777" w:rsidTr="005F4556">
        <w:tc>
          <w:tcPr>
            <w:tcW w:w="3828" w:type="dxa"/>
          </w:tcPr>
          <w:p w14:paraId="20DE8563" w14:textId="5EEC4785" w:rsidR="007A12B7" w:rsidRPr="007A12B7" w:rsidRDefault="007A12B7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7A12B7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Marco de Cooperación entre el MINC y la Universidad de LEIDEN</w:t>
            </w:r>
          </w:p>
        </w:tc>
        <w:tc>
          <w:tcPr>
            <w:tcW w:w="1842" w:type="dxa"/>
          </w:tcPr>
          <w:p w14:paraId="13AFE8D4" w14:textId="324897C1" w:rsidR="007A12B7" w:rsidRDefault="00F918C3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 de diciembre 2022</w:t>
            </w:r>
          </w:p>
        </w:tc>
        <w:tc>
          <w:tcPr>
            <w:tcW w:w="1418" w:type="dxa"/>
          </w:tcPr>
          <w:p w14:paraId="5E83D9E4" w14:textId="4E107F14" w:rsidR="007A12B7" w:rsidRDefault="00F918C3" w:rsidP="00F918C3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34AE79C" w14:textId="4FB682F9" w:rsidR="007A12B7" w:rsidRPr="00F918C3" w:rsidRDefault="00F918C3" w:rsidP="00A44D12">
            <w:pPr>
              <w:rPr>
                <w:lang w:val="es-DO"/>
              </w:rPr>
            </w:pPr>
            <w:hyperlink r:id="rId274" w:history="1">
              <w:r w:rsidRPr="002B0BF9">
                <w:rPr>
                  <w:rStyle w:val="Hipervnculo"/>
                  <w:lang w:val="es-DO"/>
                </w:rPr>
                <w:t>https://cultura.gob.do/wp-content/uploads/2025/11/Acuerdo-Marco-de-Cooperacion-entre-el-MINC-y-la-Universidad-de-LEIDEN-1.pdf</w:t>
              </w:r>
            </w:hyperlink>
          </w:p>
        </w:tc>
        <w:tc>
          <w:tcPr>
            <w:tcW w:w="1559" w:type="dxa"/>
          </w:tcPr>
          <w:p w14:paraId="6BA3EEBC" w14:textId="40C529EE" w:rsidR="007A12B7" w:rsidRDefault="00F918C3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9E0D86" w:rsidRPr="00297836" w14:paraId="24F7D53E" w14:textId="77777777" w:rsidTr="005F4556">
        <w:tc>
          <w:tcPr>
            <w:tcW w:w="3828" w:type="dxa"/>
          </w:tcPr>
          <w:p w14:paraId="39F485CB" w14:textId="2AC4419E" w:rsidR="009E0D86" w:rsidRPr="00297836" w:rsidRDefault="009E0D86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9E0D8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Colaboración entre el MINC y la razón social DESIGN WEEK DOMINICANA</w:t>
            </w:r>
          </w:p>
        </w:tc>
        <w:tc>
          <w:tcPr>
            <w:tcW w:w="1842" w:type="dxa"/>
          </w:tcPr>
          <w:p w14:paraId="74BD85F3" w14:textId="15640D6A" w:rsidR="009E0D86" w:rsidRPr="00297836" w:rsidRDefault="007A12B7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25C8A6E0" w14:textId="64AFF5E0" w:rsidR="009E0D86" w:rsidRPr="00297836" w:rsidRDefault="007A12B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DB6B2EC" w14:textId="781121E7" w:rsidR="009E0D86" w:rsidRDefault="007A12B7" w:rsidP="00A44D12">
            <w:hyperlink r:id="rId275" w:history="1">
              <w:r w:rsidRPr="002B0BF9">
                <w:rPr>
                  <w:rStyle w:val="Hipervnculo"/>
                </w:rPr>
                <w:t>https://cultura.gob.do/wp-content/uploads/2025/11/Acuerdo-de-Colaboracion-entre-el-MINC-y-la-razon-social-DESIGN-WEEK-DOMINICANA-1.pdf</w:t>
              </w:r>
            </w:hyperlink>
          </w:p>
        </w:tc>
        <w:tc>
          <w:tcPr>
            <w:tcW w:w="1559" w:type="dxa"/>
          </w:tcPr>
          <w:p w14:paraId="04FACF85" w14:textId="16EF6298" w:rsidR="009E0D86" w:rsidRPr="00297836" w:rsidRDefault="007A12B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6D0EA2" w:rsidRPr="00297836" w14:paraId="513261DA" w14:textId="77777777" w:rsidTr="005F4556">
        <w:tc>
          <w:tcPr>
            <w:tcW w:w="3828" w:type="dxa"/>
          </w:tcPr>
          <w:p w14:paraId="217DA550" w14:textId="6E4E63D0" w:rsidR="006D0EA2" w:rsidRPr="009E0D86" w:rsidRDefault="006D0EA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6D0EA2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colaboración entre el MINC y la razón social MECA ART FAIR</w:t>
            </w:r>
          </w:p>
        </w:tc>
        <w:tc>
          <w:tcPr>
            <w:tcW w:w="1842" w:type="dxa"/>
          </w:tcPr>
          <w:p w14:paraId="6C3BB145" w14:textId="74134620" w:rsidR="006D0EA2" w:rsidRDefault="00DA1050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6 de marzo 2023</w:t>
            </w:r>
          </w:p>
        </w:tc>
        <w:tc>
          <w:tcPr>
            <w:tcW w:w="1418" w:type="dxa"/>
          </w:tcPr>
          <w:p w14:paraId="490CA1A5" w14:textId="2AED5804" w:rsidR="006D0EA2" w:rsidRDefault="00DA1050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4A22145" w14:textId="72CC1BF0" w:rsidR="006D0EA2" w:rsidRDefault="00DA1050" w:rsidP="00A44D12">
            <w:hyperlink r:id="rId276" w:history="1">
              <w:r w:rsidRPr="002B0BF9">
                <w:rPr>
                  <w:rStyle w:val="Hipervnculo"/>
                </w:rPr>
                <w:t>https://cultura.gob.do/wp-content/uploads/2025/11/Acuerdo-de-colaboracion-entre-el-MINC-y-la-la-razon-social-MECA-ART-FAIR-1.pdf</w:t>
              </w:r>
            </w:hyperlink>
          </w:p>
        </w:tc>
        <w:tc>
          <w:tcPr>
            <w:tcW w:w="1559" w:type="dxa"/>
          </w:tcPr>
          <w:p w14:paraId="5AE2FDE0" w14:textId="36A8E8B2" w:rsidR="006D0EA2" w:rsidRDefault="00DA1050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DA1050" w:rsidRPr="00297836" w14:paraId="4D110CCA" w14:textId="77777777" w:rsidTr="005F4556">
        <w:tc>
          <w:tcPr>
            <w:tcW w:w="3828" w:type="dxa"/>
          </w:tcPr>
          <w:p w14:paraId="38AA4A61" w14:textId="2AE7FD4C" w:rsidR="00DA1050" w:rsidRPr="006D0EA2" w:rsidRDefault="001965F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1965F9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entre la Universidad de Turín y el MINC para la colaboración científica</w:t>
            </w:r>
          </w:p>
        </w:tc>
        <w:tc>
          <w:tcPr>
            <w:tcW w:w="1842" w:type="dxa"/>
          </w:tcPr>
          <w:p w14:paraId="77F430C5" w14:textId="27902527" w:rsidR="00DA1050" w:rsidRDefault="00EC6D57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DFFE4FB" w14:textId="6CFDC249" w:rsidR="00DA1050" w:rsidRDefault="00EC6D5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D007549" w14:textId="160AC20A" w:rsidR="00DA1050" w:rsidRDefault="00EC6D57" w:rsidP="00A44D12">
            <w:hyperlink r:id="rId277" w:history="1">
              <w:r w:rsidRPr="002B0BF9">
                <w:rPr>
                  <w:rStyle w:val="Hipervnculo"/>
                </w:rPr>
                <w:t>https://cultura.gob.do/wp-content/uploads/2025/11/Acuerdo-entre-la-Universidad-de-Turin-y-el-MINC-para-la-colaboracion-cientifica-1.pdf</w:t>
              </w:r>
            </w:hyperlink>
          </w:p>
        </w:tc>
        <w:tc>
          <w:tcPr>
            <w:tcW w:w="1559" w:type="dxa"/>
          </w:tcPr>
          <w:p w14:paraId="65A02DFC" w14:textId="08BFB99D" w:rsidR="00DA1050" w:rsidRDefault="00EC6D57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4085B" w:rsidRPr="00297836" w14:paraId="59D76389" w14:textId="77777777" w:rsidTr="005F4556">
        <w:tc>
          <w:tcPr>
            <w:tcW w:w="3828" w:type="dxa"/>
          </w:tcPr>
          <w:p w14:paraId="6DC45B79" w14:textId="00B8688B" w:rsidR="00E4085B" w:rsidRPr="00513923" w:rsidRDefault="00E4085B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E4085B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Acuerdo de Colaboración Interinstitucional sobre uso, almacenamiento, custodia y mantenimiento del Piano marca Steinway &amp; </w:t>
            </w:r>
            <w:proofErr w:type="spellStart"/>
            <w:r w:rsidRPr="00E4085B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Sons</w:t>
            </w:r>
            <w:proofErr w:type="spellEnd"/>
          </w:p>
        </w:tc>
        <w:tc>
          <w:tcPr>
            <w:tcW w:w="1842" w:type="dxa"/>
          </w:tcPr>
          <w:p w14:paraId="20F61630" w14:textId="7FF442D4" w:rsidR="00E4085B" w:rsidRDefault="003362B8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 de agosto 2023</w:t>
            </w:r>
          </w:p>
        </w:tc>
        <w:tc>
          <w:tcPr>
            <w:tcW w:w="1418" w:type="dxa"/>
          </w:tcPr>
          <w:p w14:paraId="1BBDF233" w14:textId="0A5BD76F" w:rsidR="00E4085B" w:rsidRDefault="003362B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101624C" w14:textId="17AA998B" w:rsidR="00E4085B" w:rsidRDefault="003362B8" w:rsidP="00A44D12">
            <w:hyperlink r:id="rId278" w:history="1">
              <w:r w:rsidRPr="007530B6">
                <w:rPr>
                  <w:rStyle w:val="Hipervnculo"/>
                </w:rPr>
                <w:t>https://cultura.gob.do/wp-content/uploads/2025/11/Acuerdo-de-Colaboracin-Interinstitucional-sobre-uso-almacenamiento-custodia-y-mantenimiento-del-Piano-marca-Steinway-Sons-1.pdf</w:t>
              </w:r>
            </w:hyperlink>
          </w:p>
        </w:tc>
        <w:tc>
          <w:tcPr>
            <w:tcW w:w="1559" w:type="dxa"/>
          </w:tcPr>
          <w:p w14:paraId="0D24DA4D" w14:textId="20E0DC28" w:rsidR="00E4085B" w:rsidRDefault="003362B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DA1050" w:rsidRPr="00297836" w14:paraId="5A7FFF85" w14:textId="77777777" w:rsidTr="005F4556">
        <w:tc>
          <w:tcPr>
            <w:tcW w:w="3828" w:type="dxa"/>
          </w:tcPr>
          <w:p w14:paraId="0F9D5FFD" w14:textId="39EAA362" w:rsidR="00DA1050" w:rsidRPr="006D0EA2" w:rsidRDefault="00513923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513923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Enmienda Acuerdo Colaboración entre el MINC y la Universidad de Indiana</w:t>
            </w:r>
          </w:p>
        </w:tc>
        <w:tc>
          <w:tcPr>
            <w:tcW w:w="1842" w:type="dxa"/>
          </w:tcPr>
          <w:p w14:paraId="237838BD" w14:textId="011455DA" w:rsidR="00DA1050" w:rsidRDefault="00513923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 de mayo 2023</w:t>
            </w:r>
          </w:p>
        </w:tc>
        <w:tc>
          <w:tcPr>
            <w:tcW w:w="1418" w:type="dxa"/>
          </w:tcPr>
          <w:p w14:paraId="56257D9B" w14:textId="16D842A1" w:rsidR="00DA1050" w:rsidRDefault="00513923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7508011" w14:textId="1A5DF828" w:rsidR="00DA1050" w:rsidRDefault="00513923" w:rsidP="00A44D12">
            <w:hyperlink r:id="rId279" w:history="1">
              <w:r w:rsidRPr="002B0BF9">
                <w:rPr>
                  <w:rStyle w:val="Hipervnculo"/>
                </w:rPr>
                <w:t>https://cultura.gob.do/wp-content/uploads/2025/11/Enmienda-Acuerdo-</w:t>
              </w:r>
              <w:r w:rsidRPr="002B0BF9">
                <w:rPr>
                  <w:rStyle w:val="Hipervnculo"/>
                </w:rPr>
                <w:lastRenderedPageBreak/>
                <w:t>Colaboracin-entre-el-MINC-y-la-Universidad-de-Indiana-1.pdf</w:t>
              </w:r>
            </w:hyperlink>
          </w:p>
        </w:tc>
        <w:tc>
          <w:tcPr>
            <w:tcW w:w="1559" w:type="dxa"/>
          </w:tcPr>
          <w:p w14:paraId="664E076E" w14:textId="56651AE5" w:rsidR="00DA1050" w:rsidRDefault="00513923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513923" w:rsidRPr="00297836" w14:paraId="69CBE4D8" w14:textId="77777777" w:rsidTr="005F4556">
        <w:tc>
          <w:tcPr>
            <w:tcW w:w="3828" w:type="dxa"/>
          </w:tcPr>
          <w:p w14:paraId="4F1AE1C0" w14:textId="7678F779" w:rsidR="00513923" w:rsidRPr="00513923" w:rsidRDefault="000D3BA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0D3BA4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colaboración para el Proyecto Museos Accesibles de la Fundación María Batlle</w:t>
            </w:r>
          </w:p>
        </w:tc>
        <w:tc>
          <w:tcPr>
            <w:tcW w:w="1842" w:type="dxa"/>
          </w:tcPr>
          <w:p w14:paraId="55535FA9" w14:textId="3517A2A9" w:rsidR="00513923" w:rsidRDefault="006A1748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 de junio 2023</w:t>
            </w:r>
          </w:p>
        </w:tc>
        <w:tc>
          <w:tcPr>
            <w:tcW w:w="1418" w:type="dxa"/>
          </w:tcPr>
          <w:p w14:paraId="7A89B939" w14:textId="3AFB129C" w:rsidR="00513923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3AFF4" w14:textId="6D78AD43" w:rsidR="00513923" w:rsidRDefault="006A1748" w:rsidP="00A44D12">
            <w:hyperlink r:id="rId280" w:history="1">
              <w:r w:rsidRPr="002B0BF9">
                <w:rPr>
                  <w:rStyle w:val="Hipervnculo"/>
                </w:rPr>
                <w:t>https://cultura.gob.do/wp-content/uploads/2025/11/Acuerdo-de-colaboracion-para-el-Proyecto-Museos-Accesibles-de-la-Fundacion-Maria-Batlle-1.pdf</w:t>
              </w:r>
            </w:hyperlink>
          </w:p>
        </w:tc>
        <w:tc>
          <w:tcPr>
            <w:tcW w:w="1559" w:type="dxa"/>
          </w:tcPr>
          <w:p w14:paraId="0CD1DB04" w14:textId="7BF6A2EE" w:rsidR="00513923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70259" w:rsidRPr="00297836" w14:paraId="0D30FE80" w14:textId="77777777" w:rsidTr="005F4556">
        <w:tc>
          <w:tcPr>
            <w:tcW w:w="3828" w:type="dxa"/>
          </w:tcPr>
          <w:p w14:paraId="2BC3EA77" w14:textId="78092ADE" w:rsidR="00E70259" w:rsidRPr="000D3BA4" w:rsidRDefault="00E702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E70259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Convenio Específico de Colaboración Interinstitucional entre el MINC y la OEI</w:t>
            </w:r>
          </w:p>
        </w:tc>
        <w:tc>
          <w:tcPr>
            <w:tcW w:w="1842" w:type="dxa"/>
          </w:tcPr>
          <w:p w14:paraId="16069546" w14:textId="0C010590" w:rsidR="00E70259" w:rsidRDefault="00E70259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28 de junio 2023</w:t>
            </w:r>
          </w:p>
        </w:tc>
        <w:tc>
          <w:tcPr>
            <w:tcW w:w="1418" w:type="dxa"/>
          </w:tcPr>
          <w:p w14:paraId="15996132" w14:textId="3F138BE9" w:rsidR="00E70259" w:rsidRDefault="00E7025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326892" w14:textId="34010CA5" w:rsidR="00E70259" w:rsidRDefault="00E4085B" w:rsidP="00A44D12">
            <w:hyperlink r:id="rId281" w:history="1">
              <w:r w:rsidRPr="007530B6">
                <w:rPr>
                  <w:rStyle w:val="Hipervnculo"/>
                </w:rPr>
                <w:t>https://cultura.gob.do/wp-content/uploads/2025/11/Convenio-Especifico-de-Colaboracion-Interinstitucional-entre-el-MINC-y-la-OEI-1.pdf</w:t>
              </w:r>
            </w:hyperlink>
          </w:p>
        </w:tc>
        <w:tc>
          <w:tcPr>
            <w:tcW w:w="1559" w:type="dxa"/>
          </w:tcPr>
          <w:p w14:paraId="00E285BB" w14:textId="193AC9E0" w:rsidR="00E70259" w:rsidRDefault="00E4085B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13923" w:rsidRPr="00297836" w14:paraId="17FFF382" w14:textId="77777777" w:rsidTr="005F4556">
        <w:tc>
          <w:tcPr>
            <w:tcW w:w="3828" w:type="dxa"/>
          </w:tcPr>
          <w:p w14:paraId="44B834DE" w14:textId="5E67DF27" w:rsidR="00513923" w:rsidRPr="00513923" w:rsidRDefault="007206B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7206B4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Convenio Específico de Colaboración entre el MINC y la Universidad de Córdoba</w:t>
            </w:r>
          </w:p>
        </w:tc>
        <w:tc>
          <w:tcPr>
            <w:tcW w:w="1842" w:type="dxa"/>
          </w:tcPr>
          <w:p w14:paraId="69D10BC7" w14:textId="38C1CF2C" w:rsidR="00513923" w:rsidRDefault="007206B4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31 de marzo 2023</w:t>
            </w:r>
          </w:p>
        </w:tc>
        <w:tc>
          <w:tcPr>
            <w:tcW w:w="1418" w:type="dxa"/>
          </w:tcPr>
          <w:p w14:paraId="13BDB70C" w14:textId="307FFAF6" w:rsidR="00513923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0241475" w14:textId="031DC806" w:rsidR="00513923" w:rsidRDefault="007206B4" w:rsidP="00A44D12">
            <w:hyperlink r:id="rId282" w:history="1">
              <w:r w:rsidRPr="002B0BF9">
                <w:rPr>
                  <w:rStyle w:val="Hipervnculo"/>
                </w:rPr>
                <w:t>https://cultura.gob.do/wp-content/uploads/2025/11/Convenio-Especfico-de-Colaboracin-entre-el-MINC-y-la-Universidad-de-Crdoba-1.pdf</w:t>
              </w:r>
            </w:hyperlink>
          </w:p>
        </w:tc>
        <w:tc>
          <w:tcPr>
            <w:tcW w:w="1559" w:type="dxa"/>
          </w:tcPr>
          <w:p w14:paraId="3331C930" w14:textId="0FB30BE4" w:rsidR="00513923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13923" w:rsidRPr="00297836" w14:paraId="46B208C8" w14:textId="77777777" w:rsidTr="005F4556">
        <w:tc>
          <w:tcPr>
            <w:tcW w:w="3828" w:type="dxa"/>
          </w:tcPr>
          <w:p w14:paraId="7AD113DD" w14:textId="1EFFF23D" w:rsidR="00513923" w:rsidRPr="00D87253" w:rsidRDefault="00D87253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D87253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 xml:space="preserve">Acuerdo de Colaboración entre el MINC y la Razón Social </w:t>
            </w:r>
            <w:proofErr w:type="spellStart"/>
            <w:r w:rsidRPr="00D87253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Gonell</w:t>
            </w:r>
            <w:proofErr w:type="spellEnd"/>
            <w:r w:rsidRPr="00D87253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 xml:space="preserve"> Enterprise, S.R.L.</w:t>
            </w:r>
          </w:p>
        </w:tc>
        <w:tc>
          <w:tcPr>
            <w:tcW w:w="1842" w:type="dxa"/>
          </w:tcPr>
          <w:p w14:paraId="41F409C2" w14:textId="0549EC40" w:rsidR="00513923" w:rsidRDefault="009C350B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de octubre 2023</w:t>
            </w:r>
          </w:p>
        </w:tc>
        <w:tc>
          <w:tcPr>
            <w:tcW w:w="1418" w:type="dxa"/>
          </w:tcPr>
          <w:p w14:paraId="4A2736B6" w14:textId="1D48309E" w:rsidR="00513923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D6AB8C9" w14:textId="4C10CC4E" w:rsidR="00513923" w:rsidRDefault="009C350B" w:rsidP="00A44D12">
            <w:hyperlink r:id="rId283" w:history="1">
              <w:r w:rsidRPr="007530B6">
                <w:rPr>
                  <w:rStyle w:val="Hipervnculo"/>
                </w:rPr>
                <w:t>https://cultura.gob.do/wp-content/uploads/2025/11/Acuerdo-de-Colaboracion-entre-el-MINC-y-la-Razon-Social-Gonell-Enterprise-S.R.L.-1.pdf</w:t>
              </w:r>
            </w:hyperlink>
          </w:p>
        </w:tc>
        <w:tc>
          <w:tcPr>
            <w:tcW w:w="1559" w:type="dxa"/>
          </w:tcPr>
          <w:p w14:paraId="623FDA99" w14:textId="05A346DF" w:rsidR="00513923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20059" w:rsidRPr="00297836" w14:paraId="3DD318C9" w14:textId="77777777" w:rsidTr="005F4556">
        <w:tc>
          <w:tcPr>
            <w:tcW w:w="3828" w:type="dxa"/>
          </w:tcPr>
          <w:p w14:paraId="4EFC68C4" w14:textId="10F9C000" w:rsidR="00520059" w:rsidRPr="00005694" w:rsidRDefault="005200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5200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Específico entre el MINC y la Universidad de Salamanca</w:t>
            </w:r>
          </w:p>
        </w:tc>
        <w:tc>
          <w:tcPr>
            <w:tcW w:w="1842" w:type="dxa"/>
          </w:tcPr>
          <w:p w14:paraId="444C1593" w14:textId="1C25C0E7" w:rsidR="00520059" w:rsidRDefault="00520059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 de noviembre 2023</w:t>
            </w:r>
          </w:p>
        </w:tc>
        <w:tc>
          <w:tcPr>
            <w:tcW w:w="1418" w:type="dxa"/>
          </w:tcPr>
          <w:p w14:paraId="35E4713C" w14:textId="014AF6F6" w:rsidR="00520059" w:rsidRDefault="0052005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7D8D38E" w14:textId="7DAE3F6A" w:rsidR="00520059" w:rsidRDefault="00520059" w:rsidP="00A44D12">
            <w:hyperlink r:id="rId284" w:history="1">
              <w:r w:rsidRPr="007530B6">
                <w:rPr>
                  <w:rStyle w:val="Hipervnculo"/>
                </w:rPr>
                <w:t>https://cultura.gob.do/wp-content/uploads/2025/11/Acuerdo-Especfico-entre-el-MINC-y-la-Universidad-de-Salamanca-1.pdf</w:t>
              </w:r>
            </w:hyperlink>
          </w:p>
        </w:tc>
        <w:tc>
          <w:tcPr>
            <w:tcW w:w="1559" w:type="dxa"/>
          </w:tcPr>
          <w:p w14:paraId="7438B05F" w14:textId="3E94544C" w:rsidR="00520059" w:rsidRDefault="0052005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D3BA4" w:rsidRPr="00297836" w14:paraId="71C38622" w14:textId="77777777" w:rsidTr="005F4556">
        <w:tc>
          <w:tcPr>
            <w:tcW w:w="3828" w:type="dxa"/>
          </w:tcPr>
          <w:p w14:paraId="5FC1DD14" w14:textId="150431FB" w:rsidR="000D3BA4" w:rsidRPr="00D87253" w:rsidRDefault="0000569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69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Marco de Colaboración Interinstitucional entre el MINC Y PMIRD</w:t>
            </w:r>
          </w:p>
        </w:tc>
        <w:tc>
          <w:tcPr>
            <w:tcW w:w="1842" w:type="dxa"/>
          </w:tcPr>
          <w:p w14:paraId="2B4B21CE" w14:textId="1A561D4C" w:rsidR="000D3BA4" w:rsidRDefault="00366FCC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23 de noviembre</w:t>
            </w:r>
            <w:r w:rsidR="00943653">
              <w:rPr>
                <w:rFonts w:cstheme="minorHAnsi"/>
                <w:sz w:val="21"/>
                <w:szCs w:val="21"/>
              </w:rPr>
              <w:t xml:space="preserve"> 2023</w:t>
            </w:r>
          </w:p>
        </w:tc>
        <w:tc>
          <w:tcPr>
            <w:tcW w:w="1418" w:type="dxa"/>
          </w:tcPr>
          <w:p w14:paraId="7C5CB7FF" w14:textId="6C9C2239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C0B9B84" w14:textId="550A57E4" w:rsidR="000D3BA4" w:rsidRDefault="00366FCC" w:rsidP="00A44D12">
            <w:hyperlink r:id="rId285" w:history="1">
              <w:r w:rsidRPr="007530B6">
                <w:rPr>
                  <w:rStyle w:val="Hipervnculo"/>
                </w:rPr>
                <w:t>https://cultura.gob.do/wp-content/uploads/2025/11/Acuerdo-Marco-de-Colaboracin-Interinstitucional-entre-el-MINC-Y-PMIRD-1.pdf</w:t>
              </w:r>
            </w:hyperlink>
          </w:p>
        </w:tc>
        <w:tc>
          <w:tcPr>
            <w:tcW w:w="1559" w:type="dxa"/>
          </w:tcPr>
          <w:p w14:paraId="3459BD64" w14:textId="0C0CEFB7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D3BA4" w:rsidRPr="00297836" w14:paraId="34B878A1" w14:textId="77777777" w:rsidTr="005F4556">
        <w:tc>
          <w:tcPr>
            <w:tcW w:w="3828" w:type="dxa"/>
          </w:tcPr>
          <w:p w14:paraId="350B5962" w14:textId="77F5B278" w:rsidR="000D3BA4" w:rsidRPr="00513923" w:rsidRDefault="00ED5B6C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ED5B6C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Marco de Colaboración entre el MINC y la Sociedad de Arquitectos de la RD</w:t>
            </w:r>
          </w:p>
        </w:tc>
        <w:tc>
          <w:tcPr>
            <w:tcW w:w="1842" w:type="dxa"/>
          </w:tcPr>
          <w:p w14:paraId="0F70E410" w14:textId="531D573C" w:rsidR="000D3BA4" w:rsidRDefault="00943653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16 de enero 2024</w:t>
            </w:r>
          </w:p>
        </w:tc>
        <w:tc>
          <w:tcPr>
            <w:tcW w:w="1418" w:type="dxa"/>
          </w:tcPr>
          <w:p w14:paraId="78E9FD05" w14:textId="110DF4DF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39CA665" w14:textId="73242D49" w:rsidR="000D3BA4" w:rsidRDefault="00172BEB" w:rsidP="00A44D12">
            <w:hyperlink r:id="rId286" w:history="1">
              <w:r w:rsidRPr="007530B6">
                <w:rPr>
                  <w:rStyle w:val="Hipervnculo"/>
                </w:rPr>
                <w:t>https://cultura.gob.do/wp-content/uploads/2025/11/Acuerdo-Marco-de-</w:t>
              </w:r>
              <w:r w:rsidRPr="007530B6">
                <w:rPr>
                  <w:rStyle w:val="Hipervnculo"/>
                </w:rPr>
                <w:lastRenderedPageBreak/>
                <w:t>Colaboracion-entre-el-MINC-y-la-Sociedad-de-Arquitectos-de-la-RD-1.pdf</w:t>
              </w:r>
            </w:hyperlink>
          </w:p>
        </w:tc>
        <w:tc>
          <w:tcPr>
            <w:tcW w:w="1559" w:type="dxa"/>
          </w:tcPr>
          <w:p w14:paraId="6BA85B03" w14:textId="7CCC81FF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0D3BA4" w:rsidRPr="00297836" w14:paraId="4495E125" w14:textId="77777777" w:rsidTr="005F4556">
        <w:tc>
          <w:tcPr>
            <w:tcW w:w="3828" w:type="dxa"/>
          </w:tcPr>
          <w:p w14:paraId="3C036375" w14:textId="0A9B4B0E" w:rsidR="000D3BA4" w:rsidRPr="00513923" w:rsidRDefault="004E785A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4E785A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Colaboración entre el MINC y FIACI</w:t>
            </w:r>
          </w:p>
        </w:tc>
        <w:tc>
          <w:tcPr>
            <w:tcW w:w="1842" w:type="dxa"/>
          </w:tcPr>
          <w:p w14:paraId="690B5FC9" w14:textId="6FBDDEA5" w:rsidR="000D3BA4" w:rsidRDefault="004E785A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14 de febrero 2024</w:t>
            </w:r>
          </w:p>
        </w:tc>
        <w:tc>
          <w:tcPr>
            <w:tcW w:w="1418" w:type="dxa"/>
          </w:tcPr>
          <w:p w14:paraId="74668B84" w14:textId="221025EE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D033D91" w14:textId="4D4503F5" w:rsidR="000D3BA4" w:rsidRDefault="004E785A" w:rsidP="00A44D12">
            <w:hyperlink r:id="rId287" w:history="1">
              <w:r w:rsidRPr="007530B6">
                <w:rPr>
                  <w:rStyle w:val="Hipervnculo"/>
                </w:rPr>
                <w:t>https://cultura.gob.do/wp-content/uploads/2025/11/Acuerdo-de-Colaboracin-entre-el-MINC-y-FIACI-1.pdf</w:t>
              </w:r>
            </w:hyperlink>
          </w:p>
        </w:tc>
        <w:tc>
          <w:tcPr>
            <w:tcW w:w="1559" w:type="dxa"/>
          </w:tcPr>
          <w:p w14:paraId="205DABD6" w14:textId="241111B4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D3BA4" w:rsidRPr="00297836" w14:paraId="406EB1BF" w14:textId="77777777" w:rsidTr="005F4556">
        <w:tc>
          <w:tcPr>
            <w:tcW w:w="3828" w:type="dxa"/>
          </w:tcPr>
          <w:p w14:paraId="22AECB20" w14:textId="69FF3A5B" w:rsidR="000D3BA4" w:rsidRPr="00513923" w:rsidRDefault="002C096A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C096A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Acuerdo Específico de Colaboración entre el MINC, Fundación AES </w:t>
            </w:r>
            <w:proofErr w:type="gramStart"/>
            <w:r w:rsidRPr="002C096A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Dominicana</w:t>
            </w:r>
            <w:proofErr w:type="gramEnd"/>
            <w:r w:rsidRPr="002C096A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e ITABO</w:t>
            </w:r>
          </w:p>
        </w:tc>
        <w:tc>
          <w:tcPr>
            <w:tcW w:w="1842" w:type="dxa"/>
          </w:tcPr>
          <w:p w14:paraId="26B34FEF" w14:textId="06358211" w:rsidR="000D3BA4" w:rsidRDefault="002C096A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 de enero 2024</w:t>
            </w:r>
          </w:p>
        </w:tc>
        <w:tc>
          <w:tcPr>
            <w:tcW w:w="1418" w:type="dxa"/>
          </w:tcPr>
          <w:p w14:paraId="480E5E56" w14:textId="0D9425CF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A45F343" w14:textId="5902B2CD" w:rsidR="000D3BA4" w:rsidRDefault="002C096A" w:rsidP="00A44D12">
            <w:hyperlink r:id="rId288" w:history="1">
              <w:r w:rsidRPr="007530B6">
                <w:rPr>
                  <w:rStyle w:val="Hipervnculo"/>
                </w:rPr>
                <w:t>https://cultura.gob.do/wp-content/uploads/2025/11/Acuerdo-Especfico-de-Colaboracin-entre-el-MINC-AES-Dominicana-e-ITABO-1.pdf</w:t>
              </w:r>
            </w:hyperlink>
          </w:p>
        </w:tc>
        <w:tc>
          <w:tcPr>
            <w:tcW w:w="1559" w:type="dxa"/>
          </w:tcPr>
          <w:p w14:paraId="1892525E" w14:textId="7747ABF2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D3BA4" w:rsidRPr="00297836" w14:paraId="37CBCDBD" w14:textId="77777777" w:rsidTr="005F4556">
        <w:tc>
          <w:tcPr>
            <w:tcW w:w="3828" w:type="dxa"/>
          </w:tcPr>
          <w:p w14:paraId="38D9EB0E" w14:textId="2009FED6" w:rsidR="000D3BA4" w:rsidRPr="00C362DC" w:rsidRDefault="00C362DC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C362DC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Convenio Específico de Cooperación entre la OEI y el MINC</w:t>
            </w:r>
          </w:p>
        </w:tc>
        <w:tc>
          <w:tcPr>
            <w:tcW w:w="1842" w:type="dxa"/>
          </w:tcPr>
          <w:p w14:paraId="1B1B5C31" w14:textId="63F466BF" w:rsidR="000D3BA4" w:rsidRPr="00C362DC" w:rsidRDefault="00823BA3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25 de enero 2024</w:t>
            </w:r>
          </w:p>
        </w:tc>
        <w:tc>
          <w:tcPr>
            <w:tcW w:w="1418" w:type="dxa"/>
          </w:tcPr>
          <w:p w14:paraId="03AC910E" w14:textId="4FC4FA14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4583FB" w14:textId="2943B4B6" w:rsidR="000D3BA4" w:rsidRDefault="00823BA3" w:rsidP="00A44D12">
            <w:hyperlink r:id="rId289" w:history="1">
              <w:r w:rsidRPr="007530B6">
                <w:rPr>
                  <w:rStyle w:val="Hipervnculo"/>
                </w:rPr>
                <w:t>https://cultura.gob.do/wp-content/uploads/2025/11/Convenio-Especfico-de-Cooperacin-entre-la-OEI-y-el-MINC-1.pdf</w:t>
              </w:r>
            </w:hyperlink>
          </w:p>
        </w:tc>
        <w:tc>
          <w:tcPr>
            <w:tcW w:w="1559" w:type="dxa"/>
          </w:tcPr>
          <w:p w14:paraId="1BE4E903" w14:textId="364D69E3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D3BA4" w:rsidRPr="00297836" w14:paraId="4C89B8B6" w14:textId="77777777" w:rsidTr="005F4556">
        <w:tc>
          <w:tcPr>
            <w:tcW w:w="3828" w:type="dxa"/>
          </w:tcPr>
          <w:p w14:paraId="73CE7DE2" w14:textId="624F0497" w:rsidR="000D3BA4" w:rsidRPr="00513923" w:rsidRDefault="00823BA3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823BA3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de Colaboración entre el MINC y STARSHOWS S. R. L</w:t>
            </w:r>
          </w:p>
        </w:tc>
        <w:tc>
          <w:tcPr>
            <w:tcW w:w="1842" w:type="dxa"/>
          </w:tcPr>
          <w:p w14:paraId="53C03612" w14:textId="3603C5D3" w:rsidR="000D3BA4" w:rsidRDefault="00823BA3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20 de marzo 2024</w:t>
            </w:r>
          </w:p>
        </w:tc>
        <w:tc>
          <w:tcPr>
            <w:tcW w:w="1418" w:type="dxa"/>
          </w:tcPr>
          <w:p w14:paraId="0FE72AD5" w14:textId="140767E6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62DC23" w14:textId="1CAF4EF6" w:rsidR="000D3BA4" w:rsidRDefault="00823BA3" w:rsidP="00A44D12">
            <w:hyperlink r:id="rId290" w:history="1">
              <w:r w:rsidRPr="007530B6">
                <w:rPr>
                  <w:rStyle w:val="Hipervnculo"/>
                </w:rPr>
                <w:t>https://cultura.gob.do/wp-content/uploads/2025/11/Acuerdo-de-Colaboracin-entre-el-MINC-y-STARSHOWS-S.-R.-L-1.pdf</w:t>
              </w:r>
            </w:hyperlink>
          </w:p>
        </w:tc>
        <w:tc>
          <w:tcPr>
            <w:tcW w:w="1559" w:type="dxa"/>
          </w:tcPr>
          <w:p w14:paraId="15A3EB62" w14:textId="071D1C6B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D3BA4" w:rsidRPr="00297836" w14:paraId="1A3E5A65" w14:textId="77777777" w:rsidTr="005F4556">
        <w:tc>
          <w:tcPr>
            <w:tcW w:w="3828" w:type="dxa"/>
          </w:tcPr>
          <w:p w14:paraId="2C7FD2EF" w14:textId="2F660460" w:rsidR="000D3BA4" w:rsidRPr="00513923" w:rsidRDefault="00772C11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772C11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Acuerdo Específico de Colaboración entre el MINC y </w:t>
            </w:r>
            <w:proofErr w:type="spellStart"/>
            <w:r w:rsidRPr="00772C11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Berklee</w:t>
            </w:r>
            <w:proofErr w:type="spellEnd"/>
            <w:r w:rsidRPr="00772C11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772C11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College</w:t>
            </w:r>
            <w:proofErr w:type="spellEnd"/>
            <w:r w:rsidRPr="00772C11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772C11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of</w:t>
            </w:r>
            <w:proofErr w:type="spellEnd"/>
            <w:r w:rsidRPr="00772C11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Music</w:t>
            </w:r>
          </w:p>
        </w:tc>
        <w:tc>
          <w:tcPr>
            <w:tcW w:w="1842" w:type="dxa"/>
          </w:tcPr>
          <w:p w14:paraId="3ECBE59A" w14:textId="171A63EE" w:rsidR="000D3BA4" w:rsidRDefault="00772C11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 de enero 2024</w:t>
            </w:r>
          </w:p>
        </w:tc>
        <w:tc>
          <w:tcPr>
            <w:tcW w:w="1418" w:type="dxa"/>
          </w:tcPr>
          <w:p w14:paraId="2F34296D" w14:textId="18119741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260453" w14:textId="26E33A02" w:rsidR="000D3BA4" w:rsidRDefault="00450D19" w:rsidP="00A44D12">
            <w:hyperlink r:id="rId291" w:history="1">
              <w:r w:rsidRPr="007530B6">
                <w:rPr>
                  <w:rStyle w:val="Hipervnculo"/>
                </w:rPr>
                <w:t>https://cultura.gob.do/wp-content/uploads/2025/11/Acuerdo-Especfico-de-Colaboracin-entre-el-MINC-y-Berklee-1.pdf</w:t>
              </w:r>
            </w:hyperlink>
          </w:p>
        </w:tc>
        <w:tc>
          <w:tcPr>
            <w:tcW w:w="1559" w:type="dxa"/>
          </w:tcPr>
          <w:p w14:paraId="7080DA29" w14:textId="5B3AE1E4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D3BA4" w:rsidRPr="00297836" w14:paraId="04BC6BC8" w14:textId="77777777" w:rsidTr="005F4556">
        <w:tc>
          <w:tcPr>
            <w:tcW w:w="3828" w:type="dxa"/>
          </w:tcPr>
          <w:p w14:paraId="7EA23A64" w14:textId="28D5EBF2" w:rsidR="000D3BA4" w:rsidRPr="00513923" w:rsidRDefault="00D613CD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D613CD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Enmienda del Acuerdo de Colaboración entre el MINC y FIACI</w:t>
            </w:r>
          </w:p>
        </w:tc>
        <w:tc>
          <w:tcPr>
            <w:tcW w:w="1842" w:type="dxa"/>
          </w:tcPr>
          <w:p w14:paraId="30A6FA9A" w14:textId="10324A3A" w:rsidR="000D3BA4" w:rsidRDefault="00A566EA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8 de mayo 2024</w:t>
            </w:r>
          </w:p>
        </w:tc>
        <w:tc>
          <w:tcPr>
            <w:tcW w:w="1418" w:type="dxa"/>
          </w:tcPr>
          <w:p w14:paraId="10E8AB8F" w14:textId="340BD76F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0A369C" w14:textId="73F698C5" w:rsidR="000D3BA4" w:rsidRDefault="00A566EA" w:rsidP="00A44D12">
            <w:hyperlink r:id="rId292" w:history="1">
              <w:r w:rsidRPr="007530B6">
                <w:rPr>
                  <w:rStyle w:val="Hipervnculo"/>
                </w:rPr>
                <w:t>https://cultura.gob.do/wp-content/uploads/2025/11/Enmienda-del-Acuerdo-de-Colaboracin-entre-el-MINC-y-FIACI-1.pdf</w:t>
              </w:r>
            </w:hyperlink>
          </w:p>
        </w:tc>
        <w:tc>
          <w:tcPr>
            <w:tcW w:w="1559" w:type="dxa"/>
          </w:tcPr>
          <w:p w14:paraId="27DDD837" w14:textId="337C4EE9" w:rsidR="000D3BA4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DA1050" w:rsidRPr="00297836" w14:paraId="635A59DB" w14:textId="77777777" w:rsidTr="005F4556">
        <w:tc>
          <w:tcPr>
            <w:tcW w:w="3828" w:type="dxa"/>
          </w:tcPr>
          <w:p w14:paraId="31FF9BCC" w14:textId="371C87D0" w:rsidR="00DA1050" w:rsidRPr="006D0EA2" w:rsidRDefault="00A566EA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A566EA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Convenio de Cooperación entre </w:t>
            </w:r>
            <w:proofErr w:type="spellStart"/>
            <w:r w:rsidRPr="00A566EA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Micultura</w:t>
            </w:r>
            <w:proofErr w:type="spellEnd"/>
            <w:r w:rsidRPr="00A566EA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 Panamá y el Ministerio de Cultura de la República Dominicana 20-9-2024</w:t>
            </w:r>
          </w:p>
        </w:tc>
        <w:tc>
          <w:tcPr>
            <w:tcW w:w="1842" w:type="dxa"/>
          </w:tcPr>
          <w:p w14:paraId="3608AB11" w14:textId="2C08C92F" w:rsidR="00DA1050" w:rsidRDefault="001468E5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20 de septiembre 2024</w:t>
            </w:r>
          </w:p>
        </w:tc>
        <w:tc>
          <w:tcPr>
            <w:tcW w:w="1418" w:type="dxa"/>
          </w:tcPr>
          <w:p w14:paraId="0597695F" w14:textId="4175A8BE" w:rsidR="00DA1050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CB20BD9" w14:textId="0C39B77E" w:rsidR="00DA1050" w:rsidRDefault="001468E5" w:rsidP="00A44D12">
            <w:hyperlink r:id="rId293" w:history="1">
              <w:r w:rsidRPr="007530B6">
                <w:rPr>
                  <w:rStyle w:val="Hipervnculo"/>
                </w:rPr>
                <w:t>https://cultura.gob.do/wp-content/uploads/2025/11/Convenio-de-Cooperacin-entre-Micultura-Panan-y-el-Ministerio-de-Cultura-de-la-Repblica-Dominicana-20-9-2024.pdf</w:t>
              </w:r>
            </w:hyperlink>
          </w:p>
        </w:tc>
        <w:tc>
          <w:tcPr>
            <w:tcW w:w="1559" w:type="dxa"/>
          </w:tcPr>
          <w:p w14:paraId="757D4F5B" w14:textId="6DD39AE2" w:rsidR="00DA1050" w:rsidRDefault="006A1748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222020" w:rsidRPr="00297836" w14:paraId="28D32FFC" w14:textId="77777777" w:rsidTr="005F4556">
        <w:tc>
          <w:tcPr>
            <w:tcW w:w="3828" w:type="dxa"/>
          </w:tcPr>
          <w:p w14:paraId="765CB00B" w14:textId="02067FF7" w:rsidR="00222020" w:rsidRPr="00A566EA" w:rsidRDefault="00222020" w:rsidP="00222020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22020">
              <w:t xml:space="preserve">Convenio de Colaboración </w:t>
            </w:r>
            <w:proofErr w:type="spellStart"/>
            <w:r w:rsidRPr="00222020">
              <w:t>Insterinstitucional</w:t>
            </w:r>
            <w:proofErr w:type="spellEnd"/>
            <w:r w:rsidRPr="00222020">
              <w:t xml:space="preserve"> entre MINC Y APEC</w:t>
            </w:r>
          </w:p>
        </w:tc>
        <w:tc>
          <w:tcPr>
            <w:tcW w:w="1842" w:type="dxa"/>
          </w:tcPr>
          <w:p w14:paraId="5CDA7DEC" w14:textId="6AD8963D" w:rsidR="00222020" w:rsidRDefault="001C7561" w:rsidP="00222020">
            <w:pPr>
              <w:rPr>
                <w:rFonts w:cstheme="minorHAnsi"/>
                <w:sz w:val="21"/>
                <w:szCs w:val="21"/>
              </w:rPr>
            </w:pPr>
            <w:r>
              <w:t>2 de julio 2025</w:t>
            </w:r>
          </w:p>
        </w:tc>
        <w:tc>
          <w:tcPr>
            <w:tcW w:w="1418" w:type="dxa"/>
          </w:tcPr>
          <w:p w14:paraId="451D9E2D" w14:textId="1D03D6B1" w:rsidR="00222020" w:rsidRDefault="00222020" w:rsidP="0022202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600237">
              <w:t>PDF</w:t>
            </w:r>
          </w:p>
        </w:tc>
        <w:tc>
          <w:tcPr>
            <w:tcW w:w="4961" w:type="dxa"/>
          </w:tcPr>
          <w:p w14:paraId="1C49FD37" w14:textId="1B33F435" w:rsidR="00222020" w:rsidRDefault="001C7561" w:rsidP="00222020">
            <w:hyperlink r:id="rId294" w:history="1">
              <w:r w:rsidRPr="007530B6">
                <w:rPr>
                  <w:rStyle w:val="Hipervnculo"/>
                </w:rPr>
                <w:t>https://cultura.gob.do/wp-content/uploads/2025/11/Convenio-de-Colaboracin-Insterinstitucional-entre-MINC-Y-APEC-1.pdf</w:t>
              </w:r>
            </w:hyperlink>
          </w:p>
        </w:tc>
        <w:tc>
          <w:tcPr>
            <w:tcW w:w="1559" w:type="dxa"/>
          </w:tcPr>
          <w:p w14:paraId="5D83EACA" w14:textId="3D4D65EB" w:rsidR="00222020" w:rsidRDefault="001C7561" w:rsidP="00222020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2345D" w:rsidRPr="00297836" w14:paraId="3B9F6E78" w14:textId="77777777" w:rsidTr="005F4556">
        <w:tc>
          <w:tcPr>
            <w:tcW w:w="3828" w:type="dxa"/>
          </w:tcPr>
          <w:p w14:paraId="4BC297D5" w14:textId="77777777" w:rsidR="00E2345D" w:rsidRPr="00297836" w:rsidRDefault="00E2345D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cstheme="minorHAnsi"/>
                <w:b/>
                <w:sz w:val="21"/>
                <w:szCs w:val="21"/>
              </w:rPr>
              <w:lastRenderedPageBreak/>
              <w:t>Acuerdos Instituciones Públicas</w:t>
            </w:r>
          </w:p>
        </w:tc>
        <w:tc>
          <w:tcPr>
            <w:tcW w:w="1842" w:type="dxa"/>
          </w:tcPr>
          <w:p w14:paraId="0347A983" w14:textId="77777777" w:rsidR="00E2345D" w:rsidRPr="00297836" w:rsidRDefault="00E2345D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F3EC5FA" w14:textId="77777777" w:rsidR="00E2345D" w:rsidRPr="00297836" w:rsidRDefault="00E2345D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63DFB49" w14:textId="77777777" w:rsidR="00E2345D" w:rsidRPr="00297836" w:rsidRDefault="00E2345D" w:rsidP="00A44D12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2DE0CD8" w14:textId="77777777" w:rsidR="00E2345D" w:rsidRPr="00297836" w:rsidRDefault="00E2345D" w:rsidP="0029783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44D12" w:rsidRPr="00297836" w14:paraId="5C04A5F5" w14:textId="77777777" w:rsidTr="00286296">
        <w:tc>
          <w:tcPr>
            <w:tcW w:w="3828" w:type="dxa"/>
          </w:tcPr>
          <w:p w14:paraId="6E5DCDAE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1FA86F1E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1BBBA2C0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85F52DB" w14:textId="77777777" w:rsidR="00E67C2D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95" w:history="1">
              <w:r w:rsidR="00E67C2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https://cultura.gob.do/wp-content/uploads/2025/11/Acuerdo-Internstitucional-MINC-Ayuntamiento-Municpio-de-San-Gregorio-de-Nigua.pdf</w:t>
              </w:r>
            </w:hyperlink>
          </w:p>
        </w:tc>
        <w:tc>
          <w:tcPr>
            <w:tcW w:w="1559" w:type="dxa"/>
          </w:tcPr>
          <w:p w14:paraId="4BFA4A63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B909D60" w14:textId="77777777" w:rsidTr="00FC0871">
        <w:tc>
          <w:tcPr>
            <w:tcW w:w="3828" w:type="dxa"/>
          </w:tcPr>
          <w:p w14:paraId="395F9AB8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23BF623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00274B2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E7B8822" w14:textId="77777777" w:rsidR="002528E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96" w:history="1">
              <w:r w:rsidR="002528E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https://cultura.gob.do/wp-content/uploads/2025/11/Convenio-Especifico-de-Colaboracion-MINC-UASD.pdf</w:t>
              </w:r>
            </w:hyperlink>
          </w:p>
        </w:tc>
        <w:tc>
          <w:tcPr>
            <w:tcW w:w="1559" w:type="dxa"/>
          </w:tcPr>
          <w:p w14:paraId="6422868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7AFE52A8" w14:textId="77777777" w:rsidTr="00286296">
        <w:tc>
          <w:tcPr>
            <w:tcW w:w="3828" w:type="dxa"/>
          </w:tcPr>
          <w:p w14:paraId="15F230A9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1D517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0741937F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79C4294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708732" w14:textId="77777777" w:rsidR="0046627F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97" w:history="1">
              <w:r w:rsidR="0046627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https://cultura.gob.do/wp-content/uploads/2025/11/Acuerdo-Interinstitucional-MINC-ONE.pdf</w:t>
              </w:r>
            </w:hyperlink>
          </w:p>
        </w:tc>
        <w:tc>
          <w:tcPr>
            <w:tcW w:w="1559" w:type="dxa"/>
          </w:tcPr>
          <w:p w14:paraId="78FF737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B851101" w14:textId="77777777" w:rsidTr="005F4556">
        <w:tc>
          <w:tcPr>
            <w:tcW w:w="3828" w:type="dxa"/>
          </w:tcPr>
          <w:p w14:paraId="09B5E58E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22342911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461838A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A4269D0" w14:textId="77777777" w:rsidR="001C6E46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98" w:history="1">
              <w:r w:rsidR="001C6E4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https://cultura.gob.do/wp-content/uploads/2025/11/Adenda-num.1-Acuerdo-Marco-de-Colaboracion-entre-el-MINC-DGA.pdf</w:t>
              </w:r>
            </w:hyperlink>
          </w:p>
        </w:tc>
        <w:tc>
          <w:tcPr>
            <w:tcW w:w="1559" w:type="dxa"/>
          </w:tcPr>
          <w:p w14:paraId="50E20FC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6356A527" w14:textId="77777777" w:rsidTr="00286296">
        <w:tc>
          <w:tcPr>
            <w:tcW w:w="3828" w:type="dxa"/>
          </w:tcPr>
          <w:p w14:paraId="0AEA0B90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FCA4FA1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1F5DB5CC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9141292" w14:textId="77777777" w:rsidR="002C3E68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299" w:history="1">
              <w:r w:rsidR="002C3E6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https://cultura.gob.do/wp-content/uploads/2025/11/Acuerdo-Interinstitucional-MINC-Ayuntamiento-Santo-Domingo-Este.pdf</w:t>
              </w:r>
            </w:hyperlink>
          </w:p>
        </w:tc>
        <w:tc>
          <w:tcPr>
            <w:tcW w:w="1559" w:type="dxa"/>
          </w:tcPr>
          <w:p w14:paraId="4219657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767186A" w14:textId="77777777" w:rsidTr="00286296">
        <w:tc>
          <w:tcPr>
            <w:tcW w:w="3828" w:type="dxa"/>
          </w:tcPr>
          <w:p w14:paraId="0E0AACFA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4A9AA433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299A06E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507A59C" w14:textId="77777777" w:rsidR="00CF72D3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0" w:history="1">
              <w:r w:rsidR="00CF72D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https://cultura.gob.do/wp-content/uploads/2025/11/Acuerdo-Interinstitucional-en-el-Marco-de-Ejecucion-del-Programa-Integral-de-Desarrollo-Turistico-y-Urbano-de-la-Ciudad-Colonial-MINC-MITUR.pdf</w:t>
              </w:r>
            </w:hyperlink>
          </w:p>
        </w:tc>
        <w:tc>
          <w:tcPr>
            <w:tcW w:w="1559" w:type="dxa"/>
          </w:tcPr>
          <w:p w14:paraId="61691568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96DE7D7" w14:textId="77777777" w:rsidTr="00286296">
        <w:tc>
          <w:tcPr>
            <w:tcW w:w="3828" w:type="dxa"/>
          </w:tcPr>
          <w:p w14:paraId="692067FB" w14:textId="77777777" w:rsidR="00A44D12" w:rsidRPr="00297836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1B420158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4E3A5BCB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FE057E2" w14:textId="77777777" w:rsidR="00CF759B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1" w:history="1">
              <w:r w:rsidR="00CF759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https://cultura.gob.do/wp-content/uploads/2025/11/ACUERDO-DE-COLABORACION-INTERINSTITUCIONAL-MINERD-MINC.pdf</w:t>
              </w:r>
            </w:hyperlink>
          </w:p>
        </w:tc>
        <w:tc>
          <w:tcPr>
            <w:tcW w:w="1559" w:type="dxa"/>
          </w:tcPr>
          <w:p w14:paraId="4C984A7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39EE5BD" w14:textId="77777777" w:rsidTr="005F4556">
        <w:tc>
          <w:tcPr>
            <w:tcW w:w="3828" w:type="dxa"/>
          </w:tcPr>
          <w:p w14:paraId="5863DB73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 xml:space="preserve">Protocolo adicional al Acuerdo de Colaboración Interinstitucional para </w:t>
            </w: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lastRenderedPageBreak/>
              <w:t>mejorar las infraestructuras escolares culturales MINERD - MINC</w:t>
            </w:r>
          </w:p>
        </w:tc>
        <w:tc>
          <w:tcPr>
            <w:tcW w:w="1842" w:type="dxa"/>
          </w:tcPr>
          <w:p w14:paraId="09E6BB6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07 de diciembre 2022</w:t>
            </w:r>
          </w:p>
        </w:tc>
        <w:tc>
          <w:tcPr>
            <w:tcW w:w="1418" w:type="dxa"/>
          </w:tcPr>
          <w:p w14:paraId="73AFEBC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EF431B1" w14:textId="77777777" w:rsidR="005F3A68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2" w:history="1">
              <w:r w:rsidR="005F3A6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https://cultura.gob.do/wp-content/uploads/2025/11/PROTOCOLO-ADICIONAL-AL-ACUERDO-DE-COLABORACION-INTERINSTITUCIONAL-</w:t>
              </w:r>
              <w:r w:rsidR="005F3A68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PARA-MEJORAR-LAS-INFRAESTRUCTURAS-ESCOLARES-CULTURALES-MINERD-MINC.pdf</w:t>
              </w:r>
            </w:hyperlink>
          </w:p>
        </w:tc>
        <w:tc>
          <w:tcPr>
            <w:tcW w:w="1559" w:type="dxa"/>
          </w:tcPr>
          <w:p w14:paraId="39232067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A44D12" w:rsidRPr="00297836" w14:paraId="6258286E" w14:textId="77777777" w:rsidTr="00286296">
        <w:tc>
          <w:tcPr>
            <w:tcW w:w="3828" w:type="dxa"/>
          </w:tcPr>
          <w:p w14:paraId="51E040BA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231FFAD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1CE6A05D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6A2C13D" w14:textId="77777777" w:rsidR="00F50737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3" w:history="1">
              <w:r w:rsidR="00F5073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https://cultura.gob.do/wp-content/uploads/2025/11/Acuerdo-Especifico-MINC-APORDOM.pdf</w:t>
              </w:r>
            </w:hyperlink>
          </w:p>
        </w:tc>
        <w:tc>
          <w:tcPr>
            <w:tcW w:w="1559" w:type="dxa"/>
          </w:tcPr>
          <w:p w14:paraId="3CDC1681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1AED46EA" w14:textId="77777777" w:rsidTr="00286296">
        <w:tc>
          <w:tcPr>
            <w:tcW w:w="3828" w:type="dxa"/>
          </w:tcPr>
          <w:p w14:paraId="6B13EE6F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76AEF66E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3130DF8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AFD45B2" w14:textId="77777777" w:rsidR="00D01E96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4" w:history="1">
              <w:r w:rsidR="00D01E9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https://cultura.gob.do/wp-content/uploads/2025/11/ACUERDO-MARCO-DE-COLABORACION-APORDOM.pdf</w:t>
              </w:r>
            </w:hyperlink>
          </w:p>
        </w:tc>
        <w:tc>
          <w:tcPr>
            <w:tcW w:w="1559" w:type="dxa"/>
          </w:tcPr>
          <w:p w14:paraId="216781DA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3BFE3336" w14:textId="77777777" w:rsidTr="00286296">
        <w:tc>
          <w:tcPr>
            <w:tcW w:w="3828" w:type="dxa"/>
          </w:tcPr>
          <w:p w14:paraId="1BC633C3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1DBC6E86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60E8C45F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CC26B78" w14:textId="77777777" w:rsidR="002C7AB0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5" w:history="1">
              <w:r w:rsidR="002C7AB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https://cultura.gob.do/wp-content/uploads/2025/11/ACUERDO-DE-COLABORACION-INTERINSTITUCIONAL-ENTRE-EL-MINC-Y-PROMIPYME.pdf</w:t>
              </w:r>
            </w:hyperlink>
          </w:p>
        </w:tc>
        <w:tc>
          <w:tcPr>
            <w:tcW w:w="1559" w:type="dxa"/>
          </w:tcPr>
          <w:p w14:paraId="29A1B735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A44D12" w:rsidRPr="00297836" w14:paraId="02A639D2" w14:textId="77777777" w:rsidTr="00FC0871">
        <w:tc>
          <w:tcPr>
            <w:tcW w:w="3828" w:type="dxa"/>
          </w:tcPr>
          <w:p w14:paraId="21FF78FC" w14:textId="77777777" w:rsidR="00A44D12" w:rsidRPr="00297836" w:rsidRDefault="00A44D12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</w:pPr>
            <w:r w:rsidRPr="00297836">
              <w:rPr>
                <w:rFonts w:eastAsia="Times New Roman" w:cstheme="minorHAnsi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60D11145" w14:textId="77777777" w:rsidR="00A44D12" w:rsidRPr="00297836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4F9066F9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1CB2F4D" w14:textId="77777777" w:rsidR="002528E2" w:rsidRPr="00297836" w:rsidRDefault="00181D86" w:rsidP="00A44D12">
            <w:pPr>
              <w:rPr>
                <w:rFonts w:cstheme="minorHAnsi"/>
                <w:sz w:val="21"/>
                <w:szCs w:val="21"/>
              </w:rPr>
            </w:pPr>
            <w:hyperlink r:id="rId306" w:history="1">
              <w:r w:rsidR="002528E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https://cultura.gob.do/wp-content/uploads/2025/11/Convenio-de-Colaboracion-entre-el-MINC-Consejo-Nacional-de-la-Persona-Envejeciente-CONAPE.pdf</w:t>
              </w:r>
            </w:hyperlink>
          </w:p>
        </w:tc>
        <w:tc>
          <w:tcPr>
            <w:tcW w:w="1559" w:type="dxa"/>
          </w:tcPr>
          <w:p w14:paraId="1AE29CCE" w14:textId="77777777" w:rsidR="00A44D12" w:rsidRPr="00297836" w:rsidRDefault="00A44D12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1D5176" w:rsidRPr="00297836" w14:paraId="125B00AF" w14:textId="77777777" w:rsidTr="00FC0871">
        <w:tc>
          <w:tcPr>
            <w:tcW w:w="3828" w:type="dxa"/>
          </w:tcPr>
          <w:p w14:paraId="0DBC5412" w14:textId="3285A19F" w:rsidR="001D5176" w:rsidRPr="001D5176" w:rsidRDefault="001D5176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1D5176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Convenio de Colaboración Interinstitucional entre el Ministerio de Cultura (MINC) y el Instituto Postal Dominicano (INPOSDOM)</w:t>
            </w:r>
          </w:p>
        </w:tc>
        <w:tc>
          <w:tcPr>
            <w:tcW w:w="1842" w:type="dxa"/>
          </w:tcPr>
          <w:p w14:paraId="0CF1F555" w14:textId="63A47EFA" w:rsidR="001D5176" w:rsidRPr="00297836" w:rsidRDefault="001D5176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8 de febrero 2023</w:t>
            </w:r>
          </w:p>
        </w:tc>
        <w:tc>
          <w:tcPr>
            <w:tcW w:w="1418" w:type="dxa"/>
          </w:tcPr>
          <w:p w14:paraId="395D7999" w14:textId="4277B740" w:rsidR="001D5176" w:rsidRPr="00297836" w:rsidRDefault="001D517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20EB381" w14:textId="617BE8D2" w:rsidR="001D5176" w:rsidRDefault="001D5176" w:rsidP="00A44D12">
            <w:hyperlink r:id="rId307" w:history="1">
              <w:r w:rsidRPr="002B0BF9">
                <w:rPr>
                  <w:rStyle w:val="Hipervnculo"/>
                </w:rPr>
                <w:t>https://cultura.gob.do/wp-content/uploads/2025/11/Convenio-de-Colaboracion-Interinstitucional-entre-el-Ministerio-de-Cultura-MINC-y-el-Instituto-Postal-Dominicano-INPOSDOM.pdf</w:t>
              </w:r>
            </w:hyperlink>
          </w:p>
        </w:tc>
        <w:tc>
          <w:tcPr>
            <w:tcW w:w="1559" w:type="dxa"/>
          </w:tcPr>
          <w:p w14:paraId="19093C4C" w14:textId="2F1EA52A" w:rsidR="001D5176" w:rsidRPr="00297836" w:rsidRDefault="001D5176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05359" w:rsidRPr="00297836" w14:paraId="3AECA195" w14:textId="77777777" w:rsidTr="00FC0871">
        <w:tc>
          <w:tcPr>
            <w:tcW w:w="3828" w:type="dxa"/>
          </w:tcPr>
          <w:p w14:paraId="0C35760F" w14:textId="47DCAA42" w:rsidR="00005359" w:rsidRPr="001D5176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Específico Núm. 1, para el servicio de portafirmas entre el MINC y la OGTIC</w:t>
            </w:r>
          </w:p>
        </w:tc>
        <w:tc>
          <w:tcPr>
            <w:tcW w:w="1842" w:type="dxa"/>
          </w:tcPr>
          <w:p w14:paraId="79FEDBC9" w14:textId="583FB4C7" w:rsidR="00005359" w:rsidRDefault="00005359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13 de febrero 2023</w:t>
            </w:r>
          </w:p>
        </w:tc>
        <w:tc>
          <w:tcPr>
            <w:tcW w:w="1418" w:type="dxa"/>
          </w:tcPr>
          <w:p w14:paraId="4142B304" w14:textId="39C5DECE" w:rsidR="00005359" w:rsidRDefault="0000535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6DA8A2E" w14:textId="5CFB0BB0" w:rsidR="00005359" w:rsidRDefault="00005359" w:rsidP="00A44D12">
            <w:hyperlink r:id="rId308" w:history="1">
              <w:r w:rsidRPr="002B0BF9">
                <w:rPr>
                  <w:rStyle w:val="Hipervnculo"/>
                </w:rPr>
                <w:t>https://cultura.gob.do/wp-content/uploads/2025/11/Acuerdo-Especfico-Nm.-1-para-el-servicio-de-portafirmas-entre-el-MINC-y-la-OGTIC.pdf</w:t>
              </w:r>
            </w:hyperlink>
          </w:p>
        </w:tc>
        <w:tc>
          <w:tcPr>
            <w:tcW w:w="1559" w:type="dxa"/>
          </w:tcPr>
          <w:p w14:paraId="78F3C57F" w14:textId="584EB9A3" w:rsidR="00005359" w:rsidRDefault="0000535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05359" w:rsidRPr="00297836" w14:paraId="471FDB68" w14:textId="77777777" w:rsidTr="00FC0871">
        <w:tc>
          <w:tcPr>
            <w:tcW w:w="3828" w:type="dxa"/>
          </w:tcPr>
          <w:p w14:paraId="6C91F3DC" w14:textId="460D7E8A" w:rsidR="00005359" w:rsidRPr="001D5176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Convenio Marco de Gestión Interinstitucional entre PROPEEP, MINC y el Programa Arte Público Dominicano</w:t>
            </w:r>
          </w:p>
        </w:tc>
        <w:tc>
          <w:tcPr>
            <w:tcW w:w="1842" w:type="dxa"/>
          </w:tcPr>
          <w:p w14:paraId="364540A0" w14:textId="6BB9F431" w:rsidR="00005359" w:rsidRDefault="00005359" w:rsidP="00A44D12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6 de marzo 2023</w:t>
            </w:r>
          </w:p>
        </w:tc>
        <w:tc>
          <w:tcPr>
            <w:tcW w:w="1418" w:type="dxa"/>
          </w:tcPr>
          <w:p w14:paraId="19CCFDCA" w14:textId="56D4F19E" w:rsidR="00005359" w:rsidRDefault="0000535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830E2AE" w14:textId="1660F341" w:rsidR="00005359" w:rsidRDefault="00005359" w:rsidP="00A44D12">
            <w:hyperlink r:id="rId309" w:history="1">
              <w:r w:rsidRPr="002B0BF9">
                <w:rPr>
                  <w:rStyle w:val="Hipervnculo"/>
                </w:rPr>
                <w:t>https://cultura.gob.do/wp-content/uploads/2025/11/Convenio-marco-de-gestion-interinstitucional-entre-PROPEEP-MINC-y-el-Programa-Arte-Publico-Dominicano.pdf</w:t>
              </w:r>
            </w:hyperlink>
          </w:p>
        </w:tc>
        <w:tc>
          <w:tcPr>
            <w:tcW w:w="1559" w:type="dxa"/>
          </w:tcPr>
          <w:p w14:paraId="3675252C" w14:textId="39523E3A" w:rsidR="00005359" w:rsidRDefault="00005359" w:rsidP="00297836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05359" w:rsidRPr="00005359" w14:paraId="46F646D2" w14:textId="77777777" w:rsidTr="00FC0871">
        <w:tc>
          <w:tcPr>
            <w:tcW w:w="3828" w:type="dxa"/>
          </w:tcPr>
          <w:p w14:paraId="571AB973" w14:textId="36D89801" w:rsidR="00005359" w:rsidRPr="001D5176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lastRenderedPageBreak/>
              <w:t>Acuerdo de Colaboración Interinstitucional para la Gestión del Centro Cultural en la estación T3 del Teleférico</w:t>
            </w:r>
          </w:p>
        </w:tc>
        <w:tc>
          <w:tcPr>
            <w:tcW w:w="1842" w:type="dxa"/>
          </w:tcPr>
          <w:p w14:paraId="374961FF" w14:textId="1A300D32" w:rsidR="00005359" w:rsidRPr="00005359" w:rsidRDefault="00005359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18 de abril 2023</w:t>
            </w:r>
          </w:p>
        </w:tc>
        <w:tc>
          <w:tcPr>
            <w:tcW w:w="1418" w:type="dxa"/>
          </w:tcPr>
          <w:p w14:paraId="154138B9" w14:textId="689AE986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005359">
              <w:rPr>
                <w:rFonts w:cstheme="minorHAnsi"/>
                <w:sz w:val="21"/>
                <w:szCs w:val="21"/>
                <w:lang w:val="en-US"/>
              </w:rPr>
              <w:t>PDF</w:t>
            </w:r>
          </w:p>
        </w:tc>
        <w:tc>
          <w:tcPr>
            <w:tcW w:w="4961" w:type="dxa"/>
          </w:tcPr>
          <w:p w14:paraId="0229D6D2" w14:textId="3BAAE9AB" w:rsidR="00005359" w:rsidRPr="00005359" w:rsidRDefault="00005359" w:rsidP="00A44D12">
            <w:pPr>
              <w:rPr>
                <w:lang w:val="en-US"/>
              </w:rPr>
            </w:pPr>
            <w:hyperlink r:id="rId310" w:history="1">
              <w:r w:rsidRPr="002B0BF9">
                <w:rPr>
                  <w:rStyle w:val="Hipervnculo"/>
                  <w:lang w:val="en-US"/>
                </w:rPr>
                <w:t>https://cultura.gob.do/wp-content/uploads/2026/01/Acuerdo-de-colaboracion-insterinstitucional-para-la-gestion-del-Centro-Cultural-en-la-estacion-T3-del-Teleferico.pdf</w:t>
              </w:r>
            </w:hyperlink>
          </w:p>
        </w:tc>
        <w:tc>
          <w:tcPr>
            <w:tcW w:w="1559" w:type="dxa"/>
          </w:tcPr>
          <w:p w14:paraId="1A22DFF4" w14:textId="0AF604F3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Si</w:t>
            </w:r>
          </w:p>
        </w:tc>
      </w:tr>
      <w:tr w:rsidR="00005359" w:rsidRPr="00005359" w14:paraId="0B74A666" w14:textId="77777777" w:rsidTr="00FC0871">
        <w:tc>
          <w:tcPr>
            <w:tcW w:w="3828" w:type="dxa"/>
          </w:tcPr>
          <w:p w14:paraId="748D95D5" w14:textId="60BF12D2" w:rsidR="00005359" w:rsidRPr="00005359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de Colaboración Interinstitucional entre el MINC y el MICM</w:t>
            </w:r>
          </w:p>
        </w:tc>
        <w:tc>
          <w:tcPr>
            <w:tcW w:w="1842" w:type="dxa"/>
          </w:tcPr>
          <w:p w14:paraId="76BA0097" w14:textId="7ECC42AE" w:rsidR="00005359" w:rsidRPr="00005359" w:rsidRDefault="00005359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16 de mayo 2023</w:t>
            </w:r>
          </w:p>
        </w:tc>
        <w:tc>
          <w:tcPr>
            <w:tcW w:w="1418" w:type="dxa"/>
          </w:tcPr>
          <w:p w14:paraId="58B59691" w14:textId="4FD3EA51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495E204D" w14:textId="1CCCCBA1" w:rsidR="00005359" w:rsidRPr="00005359" w:rsidRDefault="00005359" w:rsidP="00A44D12">
            <w:pPr>
              <w:rPr>
                <w:lang w:val="es-DO"/>
              </w:rPr>
            </w:pPr>
            <w:hyperlink r:id="rId311" w:history="1">
              <w:r w:rsidRPr="002B0BF9">
                <w:rPr>
                  <w:rStyle w:val="Hipervnculo"/>
                  <w:lang w:val="es-DO"/>
                </w:rPr>
                <w:t>https://cultura.gob.do/wp-content/uploads/2025/11/Acuerdo-de-Colaboracin-Interinstitucional-entre-el-MINC-y-el-MICM.pdf</w:t>
              </w:r>
            </w:hyperlink>
          </w:p>
        </w:tc>
        <w:tc>
          <w:tcPr>
            <w:tcW w:w="1559" w:type="dxa"/>
          </w:tcPr>
          <w:p w14:paraId="3B0A0BD4" w14:textId="33B9D1F4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005359" w:rsidRPr="00005359" w14:paraId="6B3BEE31" w14:textId="77777777" w:rsidTr="00FC0871">
        <w:tc>
          <w:tcPr>
            <w:tcW w:w="3828" w:type="dxa"/>
          </w:tcPr>
          <w:p w14:paraId="607D0B3B" w14:textId="76CEACAE" w:rsidR="00005359" w:rsidRPr="00005359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Específico de Colaboración Interinstitucional entre el MINC y el Programa Supérate</w:t>
            </w:r>
          </w:p>
        </w:tc>
        <w:tc>
          <w:tcPr>
            <w:tcW w:w="1842" w:type="dxa"/>
          </w:tcPr>
          <w:p w14:paraId="3824D2E4" w14:textId="135A23EB" w:rsidR="00005359" w:rsidRPr="00005359" w:rsidRDefault="00005359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30 de mayo 2023</w:t>
            </w:r>
          </w:p>
        </w:tc>
        <w:tc>
          <w:tcPr>
            <w:tcW w:w="1418" w:type="dxa"/>
          </w:tcPr>
          <w:p w14:paraId="77BB435A" w14:textId="035EA7DE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6613BB52" w14:textId="7C36DE0F" w:rsidR="00005359" w:rsidRPr="00005359" w:rsidRDefault="00005359" w:rsidP="00A44D12">
            <w:pPr>
              <w:rPr>
                <w:lang w:val="es-DO"/>
              </w:rPr>
            </w:pPr>
            <w:hyperlink r:id="rId312" w:history="1">
              <w:r w:rsidRPr="002B0BF9">
                <w:rPr>
                  <w:rStyle w:val="Hipervnculo"/>
                  <w:lang w:val="es-DO"/>
                </w:rPr>
                <w:t>https://cultura.gob.do/wp-content/uploads/2025/11/ACUERDO-ESPECFICO-DE-COLABORACIN-ENTRE-EL-MINC-Y-PROGRAMA-SUPRATE.pdf</w:t>
              </w:r>
            </w:hyperlink>
          </w:p>
        </w:tc>
        <w:tc>
          <w:tcPr>
            <w:tcW w:w="1559" w:type="dxa"/>
          </w:tcPr>
          <w:p w14:paraId="1E061AB9" w14:textId="5FDB7434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005359" w:rsidRPr="00005359" w14:paraId="6AEAE816" w14:textId="77777777" w:rsidTr="00FC0871">
        <w:tc>
          <w:tcPr>
            <w:tcW w:w="3828" w:type="dxa"/>
          </w:tcPr>
          <w:p w14:paraId="6C7FE8C5" w14:textId="00745F37" w:rsidR="00005359" w:rsidRPr="00005359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Marco de Colaboración Interinstitucional entre el MINC y el Programa Supérate</w:t>
            </w:r>
          </w:p>
        </w:tc>
        <w:tc>
          <w:tcPr>
            <w:tcW w:w="1842" w:type="dxa"/>
          </w:tcPr>
          <w:p w14:paraId="0211B053" w14:textId="3C3F4E79" w:rsidR="00005359" w:rsidRPr="00005359" w:rsidRDefault="00005359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30 de mayo 2023</w:t>
            </w:r>
          </w:p>
        </w:tc>
        <w:tc>
          <w:tcPr>
            <w:tcW w:w="1418" w:type="dxa"/>
          </w:tcPr>
          <w:p w14:paraId="7BA62336" w14:textId="4A809248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2FA1BE44" w14:textId="75186FC6" w:rsidR="00005359" w:rsidRPr="00005359" w:rsidRDefault="00005359" w:rsidP="00A44D12">
            <w:pPr>
              <w:rPr>
                <w:lang w:val="es-DO"/>
              </w:rPr>
            </w:pPr>
            <w:hyperlink r:id="rId313" w:history="1">
              <w:r w:rsidRPr="002B0BF9">
                <w:rPr>
                  <w:rStyle w:val="Hipervnculo"/>
                  <w:lang w:val="es-DO"/>
                </w:rPr>
                <w:t>https://cultura.gob.do/wp-content/uploads/2025/11/ACUERDO-MARCO-DE-COLABORACION-ENTRE-EL-MINC-Y-EL-PROGRAMA-SUPRATE.pdf</w:t>
              </w:r>
            </w:hyperlink>
          </w:p>
        </w:tc>
        <w:tc>
          <w:tcPr>
            <w:tcW w:w="1559" w:type="dxa"/>
          </w:tcPr>
          <w:p w14:paraId="6B0CF39E" w14:textId="18624284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005359" w:rsidRPr="00005359" w14:paraId="32B3FC1A" w14:textId="77777777" w:rsidTr="00FC0871">
        <w:tc>
          <w:tcPr>
            <w:tcW w:w="3828" w:type="dxa"/>
          </w:tcPr>
          <w:p w14:paraId="0B9B88DD" w14:textId="19D89C4F" w:rsidR="00005359" w:rsidRPr="00005359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de Desempeño Institucional para la aplicación de la Evaluación del Desempeño Institucional (EDI)</w:t>
            </w:r>
          </w:p>
        </w:tc>
        <w:tc>
          <w:tcPr>
            <w:tcW w:w="1842" w:type="dxa"/>
          </w:tcPr>
          <w:p w14:paraId="68DE38C9" w14:textId="026C7D1C" w:rsidR="00005359" w:rsidRPr="00005359" w:rsidRDefault="00005359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30 de mayo 2023</w:t>
            </w:r>
          </w:p>
        </w:tc>
        <w:tc>
          <w:tcPr>
            <w:tcW w:w="1418" w:type="dxa"/>
          </w:tcPr>
          <w:p w14:paraId="30356132" w14:textId="51033DF2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0ADE7D67" w14:textId="3439C361" w:rsidR="00005359" w:rsidRPr="00005359" w:rsidRDefault="00005359" w:rsidP="00A44D12">
            <w:pPr>
              <w:rPr>
                <w:lang w:val="es-DO"/>
              </w:rPr>
            </w:pPr>
            <w:hyperlink r:id="rId314" w:history="1">
              <w:r w:rsidRPr="002B0BF9">
                <w:rPr>
                  <w:rStyle w:val="Hipervnculo"/>
                  <w:lang w:val="es-DO"/>
                </w:rPr>
                <w:t>https://cultura.gob.do/wp-content/uploads/2025/11/Acuerdo-de-Desempeno-Institucional-para-la-aplicacion-de-la-Evaluacion-del-Desempeno-Institucional-EDI.pdf</w:t>
              </w:r>
            </w:hyperlink>
          </w:p>
        </w:tc>
        <w:tc>
          <w:tcPr>
            <w:tcW w:w="1559" w:type="dxa"/>
          </w:tcPr>
          <w:p w14:paraId="147DA1C7" w14:textId="27CF4565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005359" w:rsidRPr="00005359" w14:paraId="117A0397" w14:textId="77777777" w:rsidTr="00FC0871">
        <w:tc>
          <w:tcPr>
            <w:tcW w:w="3828" w:type="dxa"/>
          </w:tcPr>
          <w:p w14:paraId="03C98FBE" w14:textId="40FBE914" w:rsidR="00005359" w:rsidRPr="00005359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Interinstitucional entre el MINC y el INAP</w:t>
            </w:r>
          </w:p>
        </w:tc>
        <w:tc>
          <w:tcPr>
            <w:tcW w:w="1842" w:type="dxa"/>
          </w:tcPr>
          <w:p w14:paraId="669C1468" w14:textId="22EF6B48" w:rsidR="00005359" w:rsidRPr="00005359" w:rsidRDefault="00005359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3 de julio 2023</w:t>
            </w:r>
          </w:p>
        </w:tc>
        <w:tc>
          <w:tcPr>
            <w:tcW w:w="1418" w:type="dxa"/>
          </w:tcPr>
          <w:p w14:paraId="0CC7D651" w14:textId="2A1A0D11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6975908E" w14:textId="00247FB3" w:rsidR="00005359" w:rsidRPr="00005359" w:rsidRDefault="00005359" w:rsidP="00A44D12">
            <w:pPr>
              <w:rPr>
                <w:lang w:val="es-DO"/>
              </w:rPr>
            </w:pPr>
            <w:hyperlink r:id="rId315" w:history="1">
              <w:r w:rsidRPr="002B0BF9">
                <w:rPr>
                  <w:rStyle w:val="Hipervnculo"/>
                  <w:lang w:val="es-DO"/>
                </w:rPr>
                <w:t>https://cultura.gob.do/wp-content/uploads/2025/11/Acuerdo-Interinstitucional-entre-el-MINC-y-el-INAP.pdf</w:t>
              </w:r>
            </w:hyperlink>
          </w:p>
        </w:tc>
        <w:tc>
          <w:tcPr>
            <w:tcW w:w="1559" w:type="dxa"/>
          </w:tcPr>
          <w:p w14:paraId="5E377B17" w14:textId="25ED09FD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005359" w:rsidRPr="00005359" w14:paraId="70F5FE21" w14:textId="77777777" w:rsidTr="00FC0871">
        <w:tc>
          <w:tcPr>
            <w:tcW w:w="3828" w:type="dxa"/>
          </w:tcPr>
          <w:p w14:paraId="2F598181" w14:textId="4AC0DEB2" w:rsidR="00005359" w:rsidRPr="00005359" w:rsidRDefault="00005359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005359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Específico de Colaboración Interinstitucional entre el MINC, PROPEEP e INDEX</w:t>
            </w:r>
          </w:p>
        </w:tc>
        <w:tc>
          <w:tcPr>
            <w:tcW w:w="1842" w:type="dxa"/>
          </w:tcPr>
          <w:p w14:paraId="17C9F168" w14:textId="0B7F835E" w:rsidR="00005359" w:rsidRPr="00005359" w:rsidRDefault="00005359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4 de septiembre 2023</w:t>
            </w:r>
          </w:p>
        </w:tc>
        <w:tc>
          <w:tcPr>
            <w:tcW w:w="1418" w:type="dxa"/>
          </w:tcPr>
          <w:p w14:paraId="393ED775" w14:textId="7CA9DABD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3ADC7194" w14:textId="2AA8C2E9" w:rsidR="00005359" w:rsidRPr="00005359" w:rsidRDefault="00005359" w:rsidP="00A44D12">
            <w:pPr>
              <w:rPr>
                <w:lang w:val="es-DO"/>
              </w:rPr>
            </w:pPr>
            <w:hyperlink r:id="rId316" w:history="1">
              <w:r w:rsidRPr="002B0BF9">
                <w:rPr>
                  <w:rStyle w:val="Hipervnculo"/>
                  <w:lang w:val="es-DO"/>
                </w:rPr>
                <w:t>https://cultura.gob.do/wp-content/uploads/2025/11/Acuerdo-Especfico-de-Colaboracin-Interinstitucional-entre-el-MINC-PROPEEP-e-INDEX.pdf</w:t>
              </w:r>
            </w:hyperlink>
          </w:p>
        </w:tc>
        <w:tc>
          <w:tcPr>
            <w:tcW w:w="1559" w:type="dxa"/>
          </w:tcPr>
          <w:p w14:paraId="35FE1EF2" w14:textId="63A2AB5E" w:rsidR="00005359" w:rsidRPr="00005359" w:rsidRDefault="00005359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991754" w:rsidRPr="00005359" w14:paraId="77CD460C" w14:textId="77777777" w:rsidTr="00FC0871">
        <w:tc>
          <w:tcPr>
            <w:tcW w:w="3828" w:type="dxa"/>
          </w:tcPr>
          <w:p w14:paraId="75A822F5" w14:textId="5E6F26A3" w:rsidR="00991754" w:rsidRPr="00005359" w:rsidRDefault="0099175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99175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 xml:space="preserve">Acuerdo Marco de Colaboración Interinstitucional entre el MINC y la </w:t>
            </w:r>
            <w:r w:rsidRPr="0099175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lastRenderedPageBreak/>
              <w:t>Comisión de Fomento al Ordenamiento Territorial</w:t>
            </w:r>
          </w:p>
        </w:tc>
        <w:tc>
          <w:tcPr>
            <w:tcW w:w="1842" w:type="dxa"/>
          </w:tcPr>
          <w:p w14:paraId="4E51F795" w14:textId="7482AF7E" w:rsidR="00991754" w:rsidRDefault="00991754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lastRenderedPageBreak/>
              <w:t>2 de noviembre 2023</w:t>
            </w:r>
          </w:p>
        </w:tc>
        <w:tc>
          <w:tcPr>
            <w:tcW w:w="1418" w:type="dxa"/>
          </w:tcPr>
          <w:p w14:paraId="3993DC3B" w14:textId="3FF1491F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787499BF" w14:textId="214B47C7" w:rsidR="00991754" w:rsidRDefault="00991754" w:rsidP="00A44D12">
            <w:pPr>
              <w:rPr>
                <w:lang w:val="es-DO"/>
              </w:rPr>
            </w:pPr>
            <w:hyperlink r:id="rId317" w:history="1">
              <w:r w:rsidRPr="002B0BF9">
                <w:rPr>
                  <w:rStyle w:val="Hipervnculo"/>
                  <w:lang w:val="es-DO"/>
                </w:rPr>
                <w:t>https://cultura.gob.do/wp-content/uploads/2025/11/Acuerdo-Marco-de-</w:t>
              </w:r>
              <w:r w:rsidRPr="002B0BF9">
                <w:rPr>
                  <w:rStyle w:val="Hipervnculo"/>
                  <w:lang w:val="es-DO"/>
                </w:rPr>
                <w:lastRenderedPageBreak/>
                <w:t>Colaboracin-Interinstitucional-entre-el-MINC-y-la-Comisin-de-Fomento-al-Ordenamiento-Territorial.pdf</w:t>
              </w:r>
            </w:hyperlink>
          </w:p>
        </w:tc>
        <w:tc>
          <w:tcPr>
            <w:tcW w:w="1559" w:type="dxa"/>
          </w:tcPr>
          <w:p w14:paraId="2C3B3E2E" w14:textId="7C41CBD1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lastRenderedPageBreak/>
              <w:t>Si</w:t>
            </w:r>
          </w:p>
        </w:tc>
      </w:tr>
      <w:tr w:rsidR="00991754" w:rsidRPr="00005359" w14:paraId="2D89D5DE" w14:textId="77777777" w:rsidTr="00FC0871">
        <w:tc>
          <w:tcPr>
            <w:tcW w:w="3828" w:type="dxa"/>
          </w:tcPr>
          <w:p w14:paraId="23469225" w14:textId="397BA31F" w:rsidR="00991754" w:rsidRPr="00005359" w:rsidRDefault="0099175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99175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Convenio de Transferencia de Obligaciones entre el MINC MEPyD y DGBA</w:t>
            </w:r>
          </w:p>
        </w:tc>
        <w:tc>
          <w:tcPr>
            <w:tcW w:w="1842" w:type="dxa"/>
          </w:tcPr>
          <w:p w14:paraId="65615042" w14:textId="1274FBCB" w:rsidR="00991754" w:rsidRDefault="00991754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15 de marzo 2024</w:t>
            </w:r>
          </w:p>
        </w:tc>
        <w:tc>
          <w:tcPr>
            <w:tcW w:w="1418" w:type="dxa"/>
          </w:tcPr>
          <w:p w14:paraId="6150E45E" w14:textId="1E4D5605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7755D5AB" w14:textId="1A6C2B88" w:rsidR="00991754" w:rsidRDefault="00991754" w:rsidP="00A44D12">
            <w:pPr>
              <w:rPr>
                <w:lang w:val="es-DO"/>
              </w:rPr>
            </w:pPr>
            <w:hyperlink r:id="rId318" w:history="1">
              <w:r w:rsidRPr="002B0BF9">
                <w:rPr>
                  <w:rStyle w:val="Hipervnculo"/>
                  <w:lang w:val="es-DO"/>
                </w:rPr>
                <w:t>https://cultura.gob.do/wp-content/uploads/2025/11/Convenio-de-Transferencia-de-Obligaciones-entre-el-MINC-MEPyD-y-DGBA.pdf</w:t>
              </w:r>
            </w:hyperlink>
          </w:p>
        </w:tc>
        <w:tc>
          <w:tcPr>
            <w:tcW w:w="1559" w:type="dxa"/>
          </w:tcPr>
          <w:p w14:paraId="32F2F410" w14:textId="114D3A74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991754" w:rsidRPr="00005359" w14:paraId="57BDC2EC" w14:textId="77777777" w:rsidTr="00FC0871">
        <w:tc>
          <w:tcPr>
            <w:tcW w:w="3828" w:type="dxa"/>
          </w:tcPr>
          <w:p w14:paraId="0A1AD74A" w14:textId="01427D37" w:rsidR="00991754" w:rsidRPr="00005359" w:rsidRDefault="0099175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99175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Adendum al Acuerdo de Colaboración Interinstitucional entre el MINC y el INAP</w:t>
            </w:r>
          </w:p>
        </w:tc>
        <w:tc>
          <w:tcPr>
            <w:tcW w:w="1842" w:type="dxa"/>
          </w:tcPr>
          <w:p w14:paraId="42C1D8FF" w14:textId="206E6A3B" w:rsidR="00991754" w:rsidRDefault="00991754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12 de abril 2024</w:t>
            </w:r>
          </w:p>
        </w:tc>
        <w:tc>
          <w:tcPr>
            <w:tcW w:w="1418" w:type="dxa"/>
          </w:tcPr>
          <w:p w14:paraId="21AE816F" w14:textId="74DD7A99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3EA84E26" w14:textId="084F91A7" w:rsidR="00991754" w:rsidRDefault="00991754" w:rsidP="00A44D12">
            <w:pPr>
              <w:rPr>
                <w:lang w:val="es-DO"/>
              </w:rPr>
            </w:pPr>
            <w:hyperlink r:id="rId319" w:history="1">
              <w:r w:rsidRPr="002B0BF9">
                <w:rPr>
                  <w:rStyle w:val="Hipervnculo"/>
                  <w:lang w:val="es-DO"/>
                </w:rPr>
                <w:t>https://cultura.gob.do/wp-content/uploads/2025/11/Adendum-al-Acuerdo-de-Colaboracin-Interinstitucional-ente-el-MINC-y-el-INAP1.pdf</w:t>
              </w:r>
            </w:hyperlink>
          </w:p>
        </w:tc>
        <w:tc>
          <w:tcPr>
            <w:tcW w:w="1559" w:type="dxa"/>
          </w:tcPr>
          <w:p w14:paraId="59CAE4F0" w14:textId="04E30860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991754" w:rsidRPr="00005359" w14:paraId="3052903B" w14:textId="77777777" w:rsidTr="00FC0871">
        <w:tc>
          <w:tcPr>
            <w:tcW w:w="3828" w:type="dxa"/>
          </w:tcPr>
          <w:p w14:paraId="7968538E" w14:textId="76462D6C" w:rsidR="00991754" w:rsidRPr="00005359" w:rsidRDefault="0099175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99175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Específico entre el Ministerio de Cultura (MINC) y el Programa Supérate</w:t>
            </w:r>
          </w:p>
        </w:tc>
        <w:tc>
          <w:tcPr>
            <w:tcW w:w="1842" w:type="dxa"/>
          </w:tcPr>
          <w:p w14:paraId="325A644D" w14:textId="2A41D6F2" w:rsidR="00991754" w:rsidRDefault="00991754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21 de junio 2024</w:t>
            </w:r>
          </w:p>
        </w:tc>
        <w:tc>
          <w:tcPr>
            <w:tcW w:w="1418" w:type="dxa"/>
          </w:tcPr>
          <w:p w14:paraId="50C69F3C" w14:textId="4E003F7C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6ED7A2A7" w14:textId="01FD5943" w:rsidR="00991754" w:rsidRDefault="00991754" w:rsidP="00A44D12">
            <w:pPr>
              <w:rPr>
                <w:lang w:val="es-DO"/>
              </w:rPr>
            </w:pPr>
            <w:hyperlink r:id="rId320" w:history="1">
              <w:r w:rsidRPr="002B0BF9">
                <w:rPr>
                  <w:rStyle w:val="Hipervnculo"/>
                  <w:lang w:val="es-DO"/>
                </w:rPr>
                <w:t>https://cultura.gob.do/wp-content/uploads/2025/11/Acuerdo-Especfico-entre-el-Ministerio-de-Cultura-MINC-y-el-Programa-Suprate.pdf</w:t>
              </w:r>
            </w:hyperlink>
          </w:p>
        </w:tc>
        <w:tc>
          <w:tcPr>
            <w:tcW w:w="1559" w:type="dxa"/>
          </w:tcPr>
          <w:p w14:paraId="6187C30C" w14:textId="521744E1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991754" w:rsidRPr="00005359" w14:paraId="0C4A0D28" w14:textId="77777777" w:rsidTr="00FC0871">
        <w:tc>
          <w:tcPr>
            <w:tcW w:w="3828" w:type="dxa"/>
          </w:tcPr>
          <w:p w14:paraId="143D2D3E" w14:textId="5F099DD9" w:rsidR="00991754" w:rsidRPr="00005359" w:rsidRDefault="0099175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99175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de Colaboración Interinstitucional entre el MINC y el Banco Central de la República Dominicana</w:t>
            </w:r>
          </w:p>
        </w:tc>
        <w:tc>
          <w:tcPr>
            <w:tcW w:w="1842" w:type="dxa"/>
          </w:tcPr>
          <w:p w14:paraId="09FD6278" w14:textId="3F0739A6" w:rsidR="00991754" w:rsidRDefault="00991754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7 de mayo 2024</w:t>
            </w:r>
          </w:p>
        </w:tc>
        <w:tc>
          <w:tcPr>
            <w:tcW w:w="1418" w:type="dxa"/>
          </w:tcPr>
          <w:p w14:paraId="58B738E2" w14:textId="33AB2327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080E2526" w14:textId="0CCAF2B2" w:rsidR="00991754" w:rsidRDefault="00991754" w:rsidP="00A44D12">
            <w:pPr>
              <w:rPr>
                <w:lang w:val="es-DO"/>
              </w:rPr>
            </w:pPr>
            <w:hyperlink r:id="rId321" w:history="1">
              <w:r w:rsidRPr="002B0BF9">
                <w:rPr>
                  <w:rStyle w:val="Hipervnculo"/>
                  <w:lang w:val="es-DO"/>
                </w:rPr>
                <w:t>https://cultura.gob.do/wp-content/uploads/2025/11/Acuerdo-de-Colaboracin-Interinstitucional-entre-el-MINC-y-el-Banco-Central-de-la-Repblica-Dominicana.pdf</w:t>
              </w:r>
            </w:hyperlink>
          </w:p>
        </w:tc>
        <w:tc>
          <w:tcPr>
            <w:tcW w:w="1559" w:type="dxa"/>
          </w:tcPr>
          <w:p w14:paraId="21B3DDA0" w14:textId="3E689B56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E11827" w:rsidRPr="00005359" w14:paraId="73B66897" w14:textId="77777777" w:rsidTr="00FC0871">
        <w:tc>
          <w:tcPr>
            <w:tcW w:w="3828" w:type="dxa"/>
          </w:tcPr>
          <w:p w14:paraId="14B5FE52" w14:textId="04F62B98" w:rsidR="00E11827" w:rsidRPr="00991754" w:rsidRDefault="00E11827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E11827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Acta Constitutiva del Comité Técnico Sectorial de Estadística de Cultura</w:t>
            </w:r>
          </w:p>
        </w:tc>
        <w:tc>
          <w:tcPr>
            <w:tcW w:w="1842" w:type="dxa"/>
          </w:tcPr>
          <w:p w14:paraId="24EA44C4" w14:textId="0EC9289C" w:rsidR="00E11827" w:rsidRDefault="00E11827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27 de mayo 2024</w:t>
            </w:r>
          </w:p>
        </w:tc>
        <w:tc>
          <w:tcPr>
            <w:tcW w:w="1418" w:type="dxa"/>
          </w:tcPr>
          <w:p w14:paraId="4A5CD6CA" w14:textId="1CAC0AC8" w:rsidR="00E11827" w:rsidRDefault="00E11827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66A8D713" w14:textId="57002C72" w:rsidR="00E11827" w:rsidRDefault="00E11827" w:rsidP="00A44D12">
            <w:pPr>
              <w:rPr>
                <w:lang w:val="es-DO"/>
              </w:rPr>
            </w:pPr>
            <w:hyperlink r:id="rId322" w:history="1">
              <w:r w:rsidRPr="002B0BF9">
                <w:rPr>
                  <w:rStyle w:val="Hipervnculo"/>
                  <w:lang w:val="es-DO"/>
                </w:rPr>
                <w:t>https://cultura.gob.do/wp-content/uploads/2025/11/Acta-Constitutiva-del-Comit-Tcnico-Sectorial-de-Estadstica-de-Cultura.pdf</w:t>
              </w:r>
            </w:hyperlink>
          </w:p>
        </w:tc>
        <w:tc>
          <w:tcPr>
            <w:tcW w:w="1559" w:type="dxa"/>
          </w:tcPr>
          <w:p w14:paraId="764FEFFB" w14:textId="290F19CC" w:rsidR="00E11827" w:rsidRDefault="00E11827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991754" w:rsidRPr="00005359" w14:paraId="27A7221C" w14:textId="77777777" w:rsidTr="00FC0871">
        <w:tc>
          <w:tcPr>
            <w:tcW w:w="3828" w:type="dxa"/>
          </w:tcPr>
          <w:p w14:paraId="04D12BC8" w14:textId="2B778799" w:rsidR="00991754" w:rsidRPr="00005359" w:rsidRDefault="00991754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991754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t>Acuerdo de colaboración entre Ministerio de Cultura y el Ministerio de la Juventud</w:t>
            </w:r>
          </w:p>
        </w:tc>
        <w:tc>
          <w:tcPr>
            <w:tcW w:w="1842" w:type="dxa"/>
          </w:tcPr>
          <w:p w14:paraId="67893FE4" w14:textId="6CB7E041" w:rsidR="00991754" w:rsidRDefault="00991754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16 de junio 2025</w:t>
            </w:r>
          </w:p>
        </w:tc>
        <w:tc>
          <w:tcPr>
            <w:tcW w:w="1418" w:type="dxa"/>
          </w:tcPr>
          <w:p w14:paraId="1764FC6D" w14:textId="1664D043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183498F9" w14:textId="55D3E4F4" w:rsidR="00991754" w:rsidRDefault="00991754" w:rsidP="00A44D12">
            <w:pPr>
              <w:rPr>
                <w:lang w:val="es-DO"/>
              </w:rPr>
            </w:pPr>
            <w:hyperlink r:id="rId323" w:history="1">
              <w:r w:rsidRPr="002B0BF9">
                <w:rPr>
                  <w:rStyle w:val="Hipervnculo"/>
                  <w:lang w:val="es-DO"/>
                </w:rPr>
                <w:t>https://cultura.gob.do/wp-content/uploads/2025/11/Acuerdo-de-colaboracin-entre-Ministerio-de-Cultura-y-el-Ministerio-de-la-Juventud.pdf</w:t>
              </w:r>
            </w:hyperlink>
          </w:p>
        </w:tc>
        <w:tc>
          <w:tcPr>
            <w:tcW w:w="1559" w:type="dxa"/>
          </w:tcPr>
          <w:p w14:paraId="34DD44DA" w14:textId="44F3A639" w:rsidR="00991754" w:rsidRDefault="00991754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  <w:tr w:rsidR="00991754" w:rsidRPr="00005359" w14:paraId="5C01E375" w14:textId="77777777" w:rsidTr="00FC0871">
        <w:tc>
          <w:tcPr>
            <w:tcW w:w="3828" w:type="dxa"/>
          </w:tcPr>
          <w:p w14:paraId="185E3ADD" w14:textId="40EF6F16" w:rsidR="00991754" w:rsidRPr="006802AD" w:rsidRDefault="006802AD" w:rsidP="00A44D12">
            <w:pPr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</w:pPr>
            <w:r w:rsidRPr="006802AD">
              <w:rPr>
                <w:rFonts w:eastAsia="Times New Roman" w:cstheme="minorHAnsi"/>
                <w:color w:val="000000"/>
                <w:sz w:val="21"/>
                <w:szCs w:val="21"/>
                <w:lang w:val="es-DO" w:eastAsia="es-DO"/>
              </w:rPr>
              <w:lastRenderedPageBreak/>
              <w:t>Acuerdo de Colaboración entre el MINC y la Junta del Distrito Municipal de La Caleta</w:t>
            </w:r>
          </w:p>
        </w:tc>
        <w:tc>
          <w:tcPr>
            <w:tcW w:w="1842" w:type="dxa"/>
          </w:tcPr>
          <w:p w14:paraId="7204EFAC" w14:textId="32613AF6" w:rsidR="00991754" w:rsidRDefault="006802AD" w:rsidP="00A44D12">
            <w:pPr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20 de noviembre 2025</w:t>
            </w:r>
          </w:p>
        </w:tc>
        <w:tc>
          <w:tcPr>
            <w:tcW w:w="1418" w:type="dxa"/>
          </w:tcPr>
          <w:p w14:paraId="426B8CF3" w14:textId="21E01CDD" w:rsidR="00991754" w:rsidRDefault="006802AD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PDF</w:t>
            </w:r>
          </w:p>
        </w:tc>
        <w:tc>
          <w:tcPr>
            <w:tcW w:w="4961" w:type="dxa"/>
          </w:tcPr>
          <w:p w14:paraId="330B1CAC" w14:textId="59A90573" w:rsidR="00991754" w:rsidRDefault="006802AD" w:rsidP="00A44D12">
            <w:pPr>
              <w:rPr>
                <w:lang w:val="es-DO"/>
              </w:rPr>
            </w:pPr>
            <w:hyperlink r:id="rId324" w:history="1">
              <w:r w:rsidRPr="002B0BF9">
                <w:rPr>
                  <w:rStyle w:val="Hipervnculo"/>
                  <w:lang w:val="es-DO"/>
                </w:rPr>
                <w:t>https://cultura.gob.do/wp-content/uploads/2026/01/Acuerdo-de-Colaboracin-entre-el-MINC-y-la-Junta-del-Distrito-Municipal-de-La-Caleta.pdf</w:t>
              </w:r>
            </w:hyperlink>
          </w:p>
        </w:tc>
        <w:tc>
          <w:tcPr>
            <w:tcW w:w="1559" w:type="dxa"/>
          </w:tcPr>
          <w:p w14:paraId="4C57B685" w14:textId="57D7D313" w:rsidR="00991754" w:rsidRDefault="006802AD" w:rsidP="00297836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>
              <w:rPr>
                <w:rFonts w:cstheme="minorHAnsi"/>
                <w:sz w:val="21"/>
                <w:szCs w:val="21"/>
                <w:lang w:val="es-DO"/>
              </w:rPr>
              <w:t>Si</w:t>
            </w:r>
          </w:p>
        </w:tc>
      </w:tr>
    </w:tbl>
    <w:p w14:paraId="3E04DC7F" w14:textId="77777777" w:rsidR="00E2345D" w:rsidRPr="00005359" w:rsidRDefault="00E2345D" w:rsidP="004C4D45">
      <w:pPr>
        <w:ind w:left="720" w:hanging="720"/>
        <w:rPr>
          <w:rFonts w:cstheme="minorHAnsi"/>
          <w:b/>
          <w:sz w:val="21"/>
          <w:szCs w:val="21"/>
          <w:lang w:val="es-DO"/>
        </w:rPr>
      </w:pPr>
    </w:p>
    <w:p w14:paraId="5B8BB83F" w14:textId="77777777" w:rsidR="00520450" w:rsidRPr="00297836" w:rsidRDefault="00274540" w:rsidP="00373CA9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297836" w14:paraId="53D7D525" w14:textId="77777777" w:rsidTr="00191086">
        <w:tc>
          <w:tcPr>
            <w:tcW w:w="3828" w:type="dxa"/>
            <w:shd w:val="clear" w:color="auto" w:fill="1F497D" w:themeFill="text2"/>
          </w:tcPr>
          <w:p w14:paraId="1A283E01" w14:textId="77777777" w:rsidR="00333724" w:rsidRPr="00297836" w:rsidRDefault="00333724" w:rsidP="00333724">
            <w:pPr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14DF5C2C" w14:textId="77777777" w:rsidR="00333724" w:rsidRPr="00297836" w:rsidRDefault="00333724" w:rsidP="00333724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7DFB31D" w14:textId="77777777" w:rsidR="00333724" w:rsidRPr="00297836" w:rsidRDefault="00333724" w:rsidP="00333724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BE7430A" w14:textId="77777777" w:rsidR="00333724" w:rsidRPr="00297836" w:rsidRDefault="00333724" w:rsidP="00333724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203B8DD" w14:textId="77777777" w:rsidR="00333724" w:rsidRPr="00297836" w:rsidRDefault="00333724" w:rsidP="00333724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297836" w14:paraId="0C146577" w14:textId="77777777" w:rsidTr="00191086">
        <w:tc>
          <w:tcPr>
            <w:tcW w:w="3828" w:type="dxa"/>
          </w:tcPr>
          <w:p w14:paraId="1A18C4A2" w14:textId="77777777" w:rsidR="00BA61E7" w:rsidRPr="00297836" w:rsidRDefault="00BA61E7" w:rsidP="00BA61E7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126-01 que crea la Dirección General de Contabilidad Gubernamental</w:t>
            </w:r>
          </w:p>
        </w:tc>
        <w:tc>
          <w:tcPr>
            <w:tcW w:w="1842" w:type="dxa"/>
          </w:tcPr>
          <w:p w14:paraId="433C4CAC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7B5649CF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5A768C" w14:textId="77777777" w:rsidR="00AA76FA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25" w:history="1">
              <w:r w:rsidR="00AA76F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https://cultura.gob.do/wp-content/uploads/2025/10/Ley-126-01.pdf</w:t>
              </w:r>
            </w:hyperlink>
          </w:p>
        </w:tc>
        <w:tc>
          <w:tcPr>
            <w:tcW w:w="1559" w:type="dxa"/>
          </w:tcPr>
          <w:p w14:paraId="0182A584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691B88B5" w14:textId="77777777" w:rsidTr="00191086">
        <w:tc>
          <w:tcPr>
            <w:tcW w:w="3828" w:type="dxa"/>
          </w:tcPr>
          <w:p w14:paraId="058535AA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 República Dominicana</w:t>
            </w:r>
          </w:p>
        </w:tc>
        <w:tc>
          <w:tcPr>
            <w:tcW w:w="1842" w:type="dxa"/>
          </w:tcPr>
          <w:p w14:paraId="626878E9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5CF3630A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02B5772" w14:textId="77777777" w:rsidR="003D3A82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26" w:history="1">
              <w:r w:rsidR="003D3A8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https://cultura.gob.do/wp-content/uploads/2025/10/Leyes-no-.10-04.pdf</w:t>
              </w:r>
            </w:hyperlink>
          </w:p>
        </w:tc>
        <w:tc>
          <w:tcPr>
            <w:tcW w:w="1559" w:type="dxa"/>
          </w:tcPr>
          <w:p w14:paraId="19C6579B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4C3FC6DF" w14:textId="77777777" w:rsidTr="00191086">
        <w:tc>
          <w:tcPr>
            <w:tcW w:w="3828" w:type="dxa"/>
          </w:tcPr>
          <w:p w14:paraId="60588730" w14:textId="77777777" w:rsidR="00BA61E7" w:rsidRPr="00297836" w:rsidRDefault="00BA61E7" w:rsidP="00BA61E7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200-04, General de Libre Acceso a la Información Pública y reglamentación complementaria</w:t>
            </w:r>
          </w:p>
        </w:tc>
        <w:tc>
          <w:tcPr>
            <w:tcW w:w="1842" w:type="dxa"/>
          </w:tcPr>
          <w:p w14:paraId="3F471D05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63127D4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6D1AFC8" w14:textId="77777777" w:rsidR="003D3A82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27" w:history="1">
              <w:r w:rsidR="003D3A8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https://cultura.gob.do/wp-content/uploads/2025/10/Leyes-200-04.pdf</w:t>
              </w:r>
            </w:hyperlink>
          </w:p>
        </w:tc>
        <w:tc>
          <w:tcPr>
            <w:tcW w:w="1559" w:type="dxa"/>
          </w:tcPr>
          <w:p w14:paraId="7551553C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625BB752" w14:textId="77777777" w:rsidTr="00191086">
        <w:tc>
          <w:tcPr>
            <w:tcW w:w="3828" w:type="dxa"/>
          </w:tcPr>
          <w:p w14:paraId="45BD3E64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567-05 que regula la Tesorería Nacional</w:t>
            </w:r>
          </w:p>
        </w:tc>
        <w:tc>
          <w:tcPr>
            <w:tcW w:w="1842" w:type="dxa"/>
          </w:tcPr>
          <w:p w14:paraId="080F52F4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EEE1F33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02FC916" w14:textId="77777777" w:rsidR="00BA61E7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28" w:history="1">
              <w:r w:rsidR="00625C7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https://cultura.gob.do/wp-content/uploads/2025/10/Ley-567-05.pdf</w:t>
              </w:r>
            </w:hyperlink>
          </w:p>
          <w:p w14:paraId="6442177F" w14:textId="77777777" w:rsidR="00625C7F" w:rsidRPr="00297836" w:rsidRDefault="00800CB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8C606A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3498B781" w14:textId="77777777" w:rsidTr="00191086">
        <w:tc>
          <w:tcPr>
            <w:tcW w:w="3828" w:type="dxa"/>
          </w:tcPr>
          <w:p w14:paraId="7394A572" w14:textId="77777777" w:rsidR="00BA61E7" w:rsidRPr="00297836" w:rsidRDefault="00BA61E7" w:rsidP="00BA61E7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Ley No. 423-06 Orgánica de Presupuesto para el Sector Público </w:t>
            </w:r>
          </w:p>
        </w:tc>
        <w:tc>
          <w:tcPr>
            <w:tcW w:w="1842" w:type="dxa"/>
          </w:tcPr>
          <w:p w14:paraId="289BEC65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00C89A6A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AD87F12" w14:textId="77777777" w:rsidR="00BA61E7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29" w:history="1">
              <w:r w:rsidR="009B504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https://cultura.gob.do/wp-content/uploads/2025/10/Leyes-423-06.pdf</w:t>
              </w:r>
            </w:hyperlink>
          </w:p>
          <w:p w14:paraId="4E8F8F9C" w14:textId="77777777" w:rsidR="009B5041" w:rsidRPr="00297836" w:rsidRDefault="009B5041" w:rsidP="00BA61E7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85303E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5774D8F8" w14:textId="77777777" w:rsidTr="00191086">
        <w:tc>
          <w:tcPr>
            <w:tcW w:w="3828" w:type="dxa"/>
          </w:tcPr>
          <w:p w14:paraId="61C4A8CD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6-06 sobre Crédito Público</w:t>
            </w:r>
          </w:p>
        </w:tc>
        <w:tc>
          <w:tcPr>
            <w:tcW w:w="1842" w:type="dxa"/>
          </w:tcPr>
          <w:p w14:paraId="508CB19D" w14:textId="77777777" w:rsidR="00BA61E7" w:rsidRPr="00297836" w:rsidRDefault="001C037D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</w:t>
            </w:r>
            <w:r w:rsidR="00BA61E7" w:rsidRPr="00297836">
              <w:rPr>
                <w:rFonts w:cstheme="minorHAnsi"/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4086B884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B6169B0" w14:textId="77777777" w:rsidR="00BA61E7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30" w:history="1">
              <w:r w:rsidR="00BE35E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https://cultura.gob.do/wp-content/uploads/2025/10/Leyes-6-06.pdf</w:t>
              </w:r>
            </w:hyperlink>
          </w:p>
          <w:p w14:paraId="33202E39" w14:textId="77777777" w:rsidR="00BE35E5" w:rsidRPr="00297836" w:rsidRDefault="00BE35E5" w:rsidP="00BA61E7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9A1DC4" w14:textId="77777777" w:rsidR="00BA61E7" w:rsidRPr="00297836" w:rsidRDefault="00BA61E7" w:rsidP="00BA61E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108719AE" w14:textId="77777777" w:rsidTr="00191086">
        <w:tc>
          <w:tcPr>
            <w:tcW w:w="3828" w:type="dxa"/>
          </w:tcPr>
          <w:p w14:paraId="38B48A2B" w14:textId="77777777" w:rsidR="00813977" w:rsidRPr="00297836" w:rsidRDefault="00813977" w:rsidP="0081397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Ley No. 340-06 sobre Compras y Contrataciones de Bienes, Servicios, Obras y Concesiones, de fecha 18 de agosto de 2006 y su modificación mediante Ley 449-06 </w:t>
            </w:r>
          </w:p>
        </w:tc>
        <w:tc>
          <w:tcPr>
            <w:tcW w:w="1842" w:type="dxa"/>
          </w:tcPr>
          <w:p w14:paraId="012578EE" w14:textId="77777777" w:rsidR="00813977" w:rsidRPr="00297836" w:rsidRDefault="001C037D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</w:t>
            </w:r>
            <w:r w:rsidR="00813977" w:rsidRPr="00297836">
              <w:rPr>
                <w:rFonts w:cstheme="minorHAnsi"/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159CE5C1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F26E5CC" w14:textId="77777777" w:rsidR="009B5041" w:rsidRPr="00297836" w:rsidRDefault="00181D86" w:rsidP="00813977">
            <w:pPr>
              <w:rPr>
                <w:rFonts w:cstheme="minorHAnsi"/>
                <w:sz w:val="21"/>
                <w:szCs w:val="21"/>
              </w:rPr>
            </w:pPr>
            <w:hyperlink r:id="rId331" w:history="1">
              <w:r w:rsidR="009B504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https://cultura.gob.do/wp-content/uploads/2025/10/Ley-no.-340-06-y-449-06.pdf</w:t>
              </w:r>
            </w:hyperlink>
          </w:p>
        </w:tc>
        <w:tc>
          <w:tcPr>
            <w:tcW w:w="1559" w:type="dxa"/>
          </w:tcPr>
          <w:p w14:paraId="524A896E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2114F3F3" w14:textId="77777777" w:rsidTr="00191086">
        <w:tc>
          <w:tcPr>
            <w:tcW w:w="3828" w:type="dxa"/>
          </w:tcPr>
          <w:p w14:paraId="29F0DE16" w14:textId="77777777" w:rsidR="00813977" w:rsidRPr="00297836" w:rsidRDefault="00813977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 xml:space="preserve">Ley No. 498-06 sobre Planificación e Inversión Pública </w:t>
            </w:r>
          </w:p>
        </w:tc>
        <w:tc>
          <w:tcPr>
            <w:tcW w:w="1842" w:type="dxa"/>
          </w:tcPr>
          <w:p w14:paraId="1884BC79" w14:textId="77777777" w:rsidR="00813977" w:rsidRPr="00297836" w:rsidRDefault="00813977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373F3690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F1D0C88" w14:textId="77777777" w:rsidR="00216732" w:rsidRPr="00297836" w:rsidRDefault="00181D86" w:rsidP="00813977">
            <w:pPr>
              <w:rPr>
                <w:rFonts w:cstheme="minorHAnsi"/>
                <w:sz w:val="21"/>
                <w:szCs w:val="21"/>
              </w:rPr>
            </w:pPr>
            <w:hyperlink r:id="rId332" w:history="1">
              <w:r w:rsidR="0021673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https://cultura.gob.do/wp-content/uploads/2026/01/Ley-498-06.pdf</w:t>
              </w:r>
            </w:hyperlink>
          </w:p>
        </w:tc>
        <w:tc>
          <w:tcPr>
            <w:tcW w:w="1559" w:type="dxa"/>
          </w:tcPr>
          <w:p w14:paraId="68766531" w14:textId="77777777" w:rsidR="00813977" w:rsidRPr="00297836" w:rsidRDefault="001C037D" w:rsidP="001C037D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5DEFCDF0" w14:textId="77777777" w:rsidTr="00191086">
        <w:tc>
          <w:tcPr>
            <w:tcW w:w="3828" w:type="dxa"/>
          </w:tcPr>
          <w:p w14:paraId="3BDF8160" w14:textId="77777777" w:rsidR="00813977" w:rsidRPr="00297836" w:rsidRDefault="00813977" w:rsidP="0081397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08732063" w14:textId="77777777" w:rsidR="00813977" w:rsidRPr="00297836" w:rsidRDefault="001C037D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</w:t>
            </w:r>
            <w:r w:rsidR="00813977" w:rsidRPr="00297836">
              <w:rPr>
                <w:rFonts w:cstheme="minorHAnsi"/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E27A4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B33A8D4" w14:textId="77777777" w:rsidR="00A00E7D" w:rsidRPr="00297836" w:rsidRDefault="00181D86" w:rsidP="00813977">
            <w:pPr>
              <w:rPr>
                <w:rFonts w:cstheme="minorHAnsi"/>
                <w:sz w:val="21"/>
                <w:szCs w:val="21"/>
              </w:rPr>
            </w:pPr>
            <w:hyperlink r:id="rId333" w:history="1">
              <w:r w:rsidR="00A00E7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https://cultura.gob.do/wp-content/uploads/2025/10/Ley-no.-10-07.pdf</w:t>
              </w:r>
            </w:hyperlink>
          </w:p>
        </w:tc>
        <w:tc>
          <w:tcPr>
            <w:tcW w:w="1559" w:type="dxa"/>
          </w:tcPr>
          <w:p w14:paraId="57E09638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3A09E755" w14:textId="77777777" w:rsidTr="00191086">
        <w:tc>
          <w:tcPr>
            <w:tcW w:w="3828" w:type="dxa"/>
          </w:tcPr>
          <w:p w14:paraId="53BC6A18" w14:textId="77777777" w:rsidR="00813977" w:rsidRPr="00297836" w:rsidRDefault="00813977" w:rsidP="0081397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Ley No. 5-07</w:t>
            </w:r>
            <w:r w:rsidR="00A00E7D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 xml:space="preserve">que crea el Sistema Integrado de Administración Financiera del Estado </w:t>
            </w:r>
          </w:p>
        </w:tc>
        <w:tc>
          <w:tcPr>
            <w:tcW w:w="1842" w:type="dxa"/>
          </w:tcPr>
          <w:p w14:paraId="7E3F08DC" w14:textId="77777777" w:rsidR="00813977" w:rsidRPr="00297836" w:rsidRDefault="001C037D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</w:t>
            </w:r>
            <w:r w:rsidR="00813977" w:rsidRPr="00297836">
              <w:rPr>
                <w:rFonts w:cstheme="minorHAnsi"/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5343E093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E0B3C98" w14:textId="77777777" w:rsidR="00A00E7D" w:rsidRPr="00297836" w:rsidRDefault="00181D86" w:rsidP="00813977">
            <w:pPr>
              <w:rPr>
                <w:rFonts w:cstheme="minorHAnsi"/>
                <w:sz w:val="21"/>
                <w:szCs w:val="21"/>
              </w:rPr>
            </w:pPr>
            <w:hyperlink r:id="rId334" w:history="1">
              <w:r w:rsidR="00A00E7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https://cultura.gob.do/wp-content/uploads/2025/10/Ley-no.5-07.pdf</w:t>
              </w:r>
            </w:hyperlink>
          </w:p>
        </w:tc>
        <w:tc>
          <w:tcPr>
            <w:tcW w:w="1559" w:type="dxa"/>
          </w:tcPr>
          <w:p w14:paraId="40208137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6C3974F3" w14:textId="77777777" w:rsidTr="00191086">
        <w:tc>
          <w:tcPr>
            <w:tcW w:w="3828" w:type="dxa"/>
          </w:tcPr>
          <w:p w14:paraId="28FC853E" w14:textId="77777777" w:rsidR="00813977" w:rsidRPr="00297836" w:rsidRDefault="00813977" w:rsidP="0081397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Ley No.13-07 sobre el Tribunal Superior Administrativo </w:t>
            </w:r>
          </w:p>
        </w:tc>
        <w:tc>
          <w:tcPr>
            <w:tcW w:w="1842" w:type="dxa"/>
          </w:tcPr>
          <w:p w14:paraId="7A905B6F" w14:textId="77777777" w:rsidR="00813977" w:rsidRPr="00297836" w:rsidRDefault="001C037D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0</w:t>
            </w:r>
            <w:r w:rsidR="00813977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0F10AF35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1E3DBA" w14:textId="77777777" w:rsidR="009D6EEB" w:rsidRPr="00297836" w:rsidRDefault="00181D86" w:rsidP="00813977">
            <w:pPr>
              <w:rPr>
                <w:rFonts w:cstheme="minorHAnsi"/>
                <w:sz w:val="21"/>
                <w:szCs w:val="21"/>
              </w:rPr>
            </w:pPr>
            <w:hyperlink r:id="rId335" w:history="1">
              <w:r w:rsidR="009D6EE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https://cultura.gob.do/wp-content/uploads/2025/10/Ley-no.-13-07.pdf</w:t>
              </w:r>
            </w:hyperlink>
          </w:p>
        </w:tc>
        <w:tc>
          <w:tcPr>
            <w:tcW w:w="1559" w:type="dxa"/>
          </w:tcPr>
          <w:p w14:paraId="3932C843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7368B90E" w14:textId="77777777" w:rsidTr="00191086">
        <w:tc>
          <w:tcPr>
            <w:tcW w:w="3828" w:type="dxa"/>
          </w:tcPr>
          <w:p w14:paraId="73487A79" w14:textId="77777777" w:rsidR="00813977" w:rsidRPr="00297836" w:rsidRDefault="00181D86" w:rsidP="0081397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hyperlink r:id="rId336" w:tooltip="LeyNo_4108sobrelaFuncionPublica.pdf (342081b)" w:history="1">
              <w:r w:rsidR="00813977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</w:rPr>
                <w:t xml:space="preserve">Ley No. 41-08 de Función Pública </w:t>
              </w:r>
            </w:hyperlink>
          </w:p>
        </w:tc>
        <w:tc>
          <w:tcPr>
            <w:tcW w:w="1842" w:type="dxa"/>
          </w:tcPr>
          <w:p w14:paraId="3E8F58E3" w14:textId="77777777" w:rsidR="00813977" w:rsidRPr="00297836" w:rsidRDefault="001C037D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</w:t>
            </w:r>
            <w:r w:rsidR="00813977" w:rsidRPr="00297836">
              <w:rPr>
                <w:rFonts w:cstheme="minorHAnsi"/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1C51C9B8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8B455BD" w14:textId="77777777" w:rsidR="00414B42" w:rsidRPr="00297836" w:rsidRDefault="00181D86" w:rsidP="00813977">
            <w:pPr>
              <w:rPr>
                <w:rFonts w:cstheme="minorHAnsi"/>
                <w:sz w:val="21"/>
                <w:szCs w:val="21"/>
              </w:rPr>
            </w:pPr>
            <w:hyperlink r:id="rId337" w:history="1">
              <w:r w:rsidR="00414B4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https://cultura.gob.do/wp-content/uploads/2025/10/Ley-_no-.-41-08.pdf</w:t>
              </w:r>
            </w:hyperlink>
          </w:p>
        </w:tc>
        <w:tc>
          <w:tcPr>
            <w:tcW w:w="1559" w:type="dxa"/>
          </w:tcPr>
          <w:p w14:paraId="0949E87D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658EF043" w14:textId="77777777" w:rsidTr="00191086">
        <w:tc>
          <w:tcPr>
            <w:tcW w:w="3828" w:type="dxa"/>
          </w:tcPr>
          <w:p w14:paraId="13905064" w14:textId="77777777" w:rsidR="00813977" w:rsidRPr="00297836" w:rsidRDefault="00813977" w:rsidP="0081397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Ley No. 481-08 General de Archivos</w:t>
            </w:r>
          </w:p>
        </w:tc>
        <w:tc>
          <w:tcPr>
            <w:tcW w:w="1842" w:type="dxa"/>
          </w:tcPr>
          <w:p w14:paraId="2268BB03" w14:textId="77777777" w:rsidR="00813977" w:rsidRPr="00297836" w:rsidRDefault="00813977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26DB1BC9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EC5C29D" w14:textId="77777777" w:rsidR="009D6EEB" w:rsidRPr="00297836" w:rsidRDefault="00181D86" w:rsidP="00813977">
            <w:pPr>
              <w:rPr>
                <w:rFonts w:cstheme="minorHAnsi"/>
                <w:sz w:val="21"/>
                <w:szCs w:val="21"/>
              </w:rPr>
            </w:pPr>
            <w:hyperlink r:id="rId338" w:history="1">
              <w:r w:rsidR="009D6EE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https://cultura.gob.do/wp-content/uploads/2025/10/Ley-no-.481-08.pdf</w:t>
              </w:r>
            </w:hyperlink>
          </w:p>
        </w:tc>
        <w:tc>
          <w:tcPr>
            <w:tcW w:w="1559" w:type="dxa"/>
          </w:tcPr>
          <w:p w14:paraId="43C7DDA6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3F244016" w14:textId="77777777" w:rsidTr="00191086">
        <w:tc>
          <w:tcPr>
            <w:tcW w:w="3828" w:type="dxa"/>
          </w:tcPr>
          <w:p w14:paraId="37A414B4" w14:textId="77777777" w:rsidR="00813977" w:rsidRPr="00297836" w:rsidRDefault="00813977" w:rsidP="00813977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Ley 1-12 sobre la Estrategia Nacional de Desarrollo.</w:t>
            </w:r>
          </w:p>
        </w:tc>
        <w:tc>
          <w:tcPr>
            <w:tcW w:w="1842" w:type="dxa"/>
          </w:tcPr>
          <w:p w14:paraId="2CBB197B" w14:textId="77777777" w:rsidR="00813977" w:rsidRPr="00297836" w:rsidRDefault="00813977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</w:tcPr>
          <w:p w14:paraId="20CD403A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25C1EA" w14:textId="77777777" w:rsidR="00E90B44" w:rsidRPr="00297836" w:rsidRDefault="00181D86" w:rsidP="00813977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hyperlink r:id="rId339" w:history="1">
              <w:r w:rsidR="00E90B4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https://cultura.gob.do/wp-content/uploads/2025/10/Ley-1-12-sobre-la-Estrategia-Nacional-de-Desarrollo-de-fecha-12-de-enero-de-2012.pdf</w:t>
              </w:r>
            </w:hyperlink>
          </w:p>
        </w:tc>
        <w:tc>
          <w:tcPr>
            <w:tcW w:w="1559" w:type="dxa"/>
          </w:tcPr>
          <w:p w14:paraId="2C8D2DD6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44357B9F" w14:textId="77777777" w:rsidTr="00191086">
        <w:tc>
          <w:tcPr>
            <w:tcW w:w="3828" w:type="dxa"/>
          </w:tcPr>
          <w:p w14:paraId="6CBB618F" w14:textId="77777777" w:rsidR="00813977" w:rsidRPr="00297836" w:rsidRDefault="00813977" w:rsidP="00813977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Ley 247-12 Orgánica de la Administración Pública. </w:t>
            </w:r>
          </w:p>
        </w:tc>
        <w:tc>
          <w:tcPr>
            <w:tcW w:w="1842" w:type="dxa"/>
          </w:tcPr>
          <w:p w14:paraId="6B9A956C" w14:textId="77777777" w:rsidR="00813977" w:rsidRPr="00297836" w:rsidRDefault="001C037D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0</w:t>
            </w:r>
            <w:r w:rsidR="00813977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</w:tcPr>
          <w:p w14:paraId="24632E6C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BF8A527" w14:textId="77777777" w:rsidR="00E90B44" w:rsidRPr="00297836" w:rsidRDefault="00181D86" w:rsidP="00813977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hyperlink r:id="rId340" w:history="1">
              <w:r w:rsidR="00E90B4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https://cultura.gob.do/wp-content/uploads/2025/10/Ley-247-12-Orgnica-de-la-Administracin-Pblica-de-fecha-9-de-agosto-2012.pdf</w:t>
              </w:r>
            </w:hyperlink>
          </w:p>
        </w:tc>
        <w:tc>
          <w:tcPr>
            <w:tcW w:w="1559" w:type="dxa"/>
          </w:tcPr>
          <w:p w14:paraId="5CE47A52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23C24133" w14:textId="77777777" w:rsidTr="00191086">
        <w:tc>
          <w:tcPr>
            <w:tcW w:w="3828" w:type="dxa"/>
          </w:tcPr>
          <w:p w14:paraId="52D468D0" w14:textId="77777777" w:rsidR="00813977" w:rsidRPr="00297836" w:rsidRDefault="00813977" w:rsidP="00813977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Ley 172-13 sobre Protección de Datos Personales. </w:t>
            </w:r>
          </w:p>
        </w:tc>
        <w:tc>
          <w:tcPr>
            <w:tcW w:w="1842" w:type="dxa"/>
          </w:tcPr>
          <w:p w14:paraId="39C5DC8A" w14:textId="77777777" w:rsidR="00813977" w:rsidRPr="00297836" w:rsidRDefault="00813977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</w:tcPr>
          <w:p w14:paraId="76AA5FF7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1306BAA" w14:textId="77777777" w:rsidR="00877FDF" w:rsidRPr="00297836" w:rsidRDefault="00181D86" w:rsidP="00813977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hyperlink r:id="rId341" w:history="1">
              <w:r w:rsidR="00877FD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https://cultura.gob.do/wp-content/uploads/2025/10/Ley-172-13-sobre-proteccion-de-datos-personales-de-fecha-13-de-diciembre-de-2013.pdf</w:t>
              </w:r>
            </w:hyperlink>
          </w:p>
        </w:tc>
        <w:tc>
          <w:tcPr>
            <w:tcW w:w="1559" w:type="dxa"/>
          </w:tcPr>
          <w:p w14:paraId="399EFFA5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13977" w:rsidRPr="00297836" w14:paraId="572CCDE5" w14:textId="77777777" w:rsidTr="00191086">
        <w:tc>
          <w:tcPr>
            <w:tcW w:w="3828" w:type="dxa"/>
          </w:tcPr>
          <w:p w14:paraId="6E4C01D0" w14:textId="77777777" w:rsidR="00813977" w:rsidRPr="00297836" w:rsidRDefault="00813977" w:rsidP="00813977">
            <w:pPr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Ley 311-14, que instituye el Sistema Nacional Autorizado de DJB.</w:t>
            </w:r>
          </w:p>
        </w:tc>
        <w:tc>
          <w:tcPr>
            <w:tcW w:w="1842" w:type="dxa"/>
          </w:tcPr>
          <w:p w14:paraId="74EE82EB" w14:textId="77777777" w:rsidR="00813977" w:rsidRPr="00297836" w:rsidRDefault="00813977" w:rsidP="0081397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</w:tcPr>
          <w:p w14:paraId="7D216309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4E13F3E" w14:textId="77777777" w:rsidR="00D40CB0" w:rsidRPr="00297836" w:rsidRDefault="00181D86" w:rsidP="00813977">
            <w:pPr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342" w:history="1">
              <w:r w:rsidR="00D40CB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https://cultura.gob.do/wp-content/uploads/2025/10/Ley-311-14.pdf</w:t>
              </w:r>
            </w:hyperlink>
          </w:p>
        </w:tc>
        <w:tc>
          <w:tcPr>
            <w:tcW w:w="1559" w:type="dxa"/>
          </w:tcPr>
          <w:p w14:paraId="5043E173" w14:textId="77777777" w:rsidR="00813977" w:rsidRPr="00297836" w:rsidRDefault="00813977" w:rsidP="0081397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F80BF0" w:rsidRPr="00297836" w14:paraId="192DBA3E" w14:textId="77777777" w:rsidTr="00F80BF0">
        <w:tc>
          <w:tcPr>
            <w:tcW w:w="3828" w:type="dxa"/>
          </w:tcPr>
          <w:p w14:paraId="6CE3B137" w14:textId="77777777" w:rsidR="00F80BF0" w:rsidRPr="00297836" w:rsidRDefault="00F80BF0" w:rsidP="00333724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</w:tcPr>
          <w:p w14:paraId="761281D0" w14:textId="77777777" w:rsidR="00F80BF0" w:rsidRPr="00297836" w:rsidRDefault="00F80BF0" w:rsidP="00F80BF0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</w:tcPr>
          <w:p w14:paraId="3F0B0C10" w14:textId="77777777" w:rsidR="00F80BF0" w:rsidRPr="00297836" w:rsidRDefault="00813977" w:rsidP="00333724">
            <w:pPr>
              <w:jc w:val="center"/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PDF</w:t>
            </w:r>
          </w:p>
        </w:tc>
        <w:tc>
          <w:tcPr>
            <w:tcW w:w="4961" w:type="dxa"/>
          </w:tcPr>
          <w:p w14:paraId="25DA9343" w14:textId="77777777" w:rsidR="00D40CB0" w:rsidRPr="00297836" w:rsidRDefault="00181D86" w:rsidP="00813977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hyperlink r:id="rId343" w:history="1">
              <w:r w:rsidR="00D40CB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https://cultura.gob.do/wp-content/uploads/2025/10/Ley-155-17-Sobre-lavado-de-activos-y-financiamiento-del-terrorismo.pdf</w:t>
              </w:r>
            </w:hyperlink>
          </w:p>
        </w:tc>
        <w:tc>
          <w:tcPr>
            <w:tcW w:w="1559" w:type="dxa"/>
          </w:tcPr>
          <w:p w14:paraId="4D5035D3" w14:textId="77777777" w:rsidR="00F80BF0" w:rsidRPr="00297836" w:rsidRDefault="001C037D" w:rsidP="00333724">
            <w:pPr>
              <w:jc w:val="center"/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Si </w:t>
            </w:r>
          </w:p>
        </w:tc>
      </w:tr>
    </w:tbl>
    <w:p w14:paraId="0A4EA728" w14:textId="77777777" w:rsidR="00E9099A" w:rsidRPr="00297836" w:rsidRDefault="00E9099A" w:rsidP="00373CA9">
      <w:pPr>
        <w:rPr>
          <w:rFonts w:cstheme="minorHAnsi"/>
          <w:b/>
          <w:sz w:val="21"/>
          <w:szCs w:val="21"/>
        </w:rPr>
      </w:pPr>
    </w:p>
    <w:p w14:paraId="066F59B7" w14:textId="77777777" w:rsidR="00612325" w:rsidRPr="00297836" w:rsidRDefault="00373CA9" w:rsidP="00373CA9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297836" w14:paraId="0E0A06DA" w14:textId="77777777" w:rsidTr="009C72FB">
        <w:tc>
          <w:tcPr>
            <w:tcW w:w="3828" w:type="dxa"/>
            <w:shd w:val="clear" w:color="auto" w:fill="1F497D" w:themeFill="text2"/>
          </w:tcPr>
          <w:p w14:paraId="78D16D16" w14:textId="77777777" w:rsidR="00EA4F5D" w:rsidRPr="00297836" w:rsidRDefault="00EA4F5D" w:rsidP="006D250B">
            <w:pPr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1552DA42" w14:textId="77777777" w:rsidR="00EA4F5D" w:rsidRPr="00297836" w:rsidRDefault="00EA4F5D" w:rsidP="00E47201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8BD3CB" w14:textId="77777777" w:rsidR="00EA4F5D" w:rsidRPr="00297836" w:rsidRDefault="00EA4F5D" w:rsidP="00745A40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D48E6F7" w14:textId="77777777" w:rsidR="00EA4F5D" w:rsidRPr="00297836" w:rsidRDefault="00EA4F5D" w:rsidP="00E47201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0D171DD" w14:textId="77777777" w:rsidR="00EA4F5D" w:rsidRPr="00297836" w:rsidRDefault="00EA4F5D" w:rsidP="00745A40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297836" w14:paraId="677A8BBD" w14:textId="77777777" w:rsidTr="009C72FB">
        <w:tc>
          <w:tcPr>
            <w:tcW w:w="3828" w:type="dxa"/>
          </w:tcPr>
          <w:p w14:paraId="31B58B53" w14:textId="77777777" w:rsidR="00BA61E7" w:rsidRPr="00297836" w:rsidRDefault="00BA61E7" w:rsidP="00BA61E7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1CAEB67D" w14:textId="77777777" w:rsidR="00BA61E7" w:rsidRPr="00297836" w:rsidRDefault="00626E4A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19 de febrero 1965</w:t>
            </w:r>
          </w:p>
        </w:tc>
        <w:tc>
          <w:tcPr>
            <w:tcW w:w="1418" w:type="dxa"/>
          </w:tcPr>
          <w:p w14:paraId="759B89E3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05B74F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4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https://cultura.gob.do/wp-content/uploads/2025/11/Decreto-No.-2149-65-que-reorganiza-la-Comision-Nacional-Dominicana-de-la-UNESCO-de-fecha-19-02-1965.pdf</w:t>
              </w:r>
            </w:hyperlink>
          </w:p>
        </w:tc>
        <w:tc>
          <w:tcPr>
            <w:tcW w:w="1559" w:type="dxa"/>
          </w:tcPr>
          <w:p w14:paraId="555636A0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3098EE5F" w14:textId="77777777" w:rsidTr="009C72FB">
        <w:tc>
          <w:tcPr>
            <w:tcW w:w="3828" w:type="dxa"/>
          </w:tcPr>
          <w:p w14:paraId="634FB5EA" w14:textId="77777777" w:rsidR="00BA61E7" w:rsidRPr="00297836" w:rsidRDefault="00BA61E7" w:rsidP="00BA61E7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</w:t>
            </w:r>
            <w:r w:rsidR="00760956" w:rsidRPr="00297836">
              <w:rPr>
                <w:rFonts w:cstheme="minorHAnsi"/>
                <w:sz w:val="21"/>
                <w:szCs w:val="21"/>
              </w:rPr>
              <w:t>Núm.</w:t>
            </w:r>
            <w:r w:rsidRPr="00297836">
              <w:rPr>
                <w:rFonts w:cstheme="minorHAnsi"/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0402AD33" w14:textId="77777777" w:rsidR="00BA61E7" w:rsidRPr="00297836" w:rsidRDefault="00626E4A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marzo 1974</w:t>
            </w:r>
          </w:p>
        </w:tc>
        <w:tc>
          <w:tcPr>
            <w:tcW w:w="1418" w:type="dxa"/>
          </w:tcPr>
          <w:p w14:paraId="75BB332C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color w:val="000000" w:themeColor="text1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9A72149" w14:textId="77777777" w:rsidR="00BA61E7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45" w:history="1">
              <w:r w:rsidR="006A13C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https://cultura.gob.do/wp-content/uploads/2025/11/Decreto-Num.-4401-74-que-crea-el-Teatro-Nacional-de-fecha-27-03-1974.pdf</w:t>
              </w:r>
            </w:hyperlink>
            <w:r w:rsidR="006A13CF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BB4C291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3F64709E" w14:textId="77777777" w:rsidTr="009C72FB">
        <w:tc>
          <w:tcPr>
            <w:tcW w:w="3828" w:type="dxa"/>
          </w:tcPr>
          <w:p w14:paraId="75FD871A" w14:textId="77777777" w:rsidR="00BA61E7" w:rsidRPr="00297836" w:rsidRDefault="00BA61E7" w:rsidP="00BA61E7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No.1523-04 que establece el Procedimiento para la Contratación de Operaciones de Crédito Público Interno y Externo de la Nación</w:t>
            </w:r>
          </w:p>
        </w:tc>
        <w:tc>
          <w:tcPr>
            <w:tcW w:w="1842" w:type="dxa"/>
          </w:tcPr>
          <w:p w14:paraId="1A34F36C" w14:textId="77777777" w:rsidR="00BA61E7" w:rsidRPr="00297836" w:rsidRDefault="001C037D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</w:t>
            </w:r>
            <w:r w:rsidR="00BA61E7" w:rsidRPr="00297836">
              <w:rPr>
                <w:rFonts w:cstheme="minorHAnsi"/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7C6B3D30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175B2A" w14:textId="77777777" w:rsidR="009820EF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46" w:history="1">
              <w:r w:rsidR="009820E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https://digecac.gob.do/wp-content/uploads/2023/06/Decreto-1523-04-que-establece-el-Procedimiento-para-la-Contratacion-de-Operaciones-de-Credito-Publico-Interno-y-Externo-de-la-Nacion-de-fecha-2-de-diciembre-2004.pdf</w:t>
              </w:r>
            </w:hyperlink>
          </w:p>
        </w:tc>
        <w:tc>
          <w:tcPr>
            <w:tcW w:w="1559" w:type="dxa"/>
          </w:tcPr>
          <w:p w14:paraId="5011367E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29E2C813" w14:textId="77777777" w:rsidTr="009C72FB">
        <w:tc>
          <w:tcPr>
            <w:tcW w:w="3828" w:type="dxa"/>
          </w:tcPr>
          <w:p w14:paraId="0B412602" w14:textId="77777777" w:rsidR="00BA61E7" w:rsidRPr="00297836" w:rsidRDefault="00BA61E7" w:rsidP="00BA61E7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No.130-05 que Aprueba el Reglamento de Aplicación de la Ley 200-04</w:t>
            </w:r>
          </w:p>
        </w:tc>
        <w:tc>
          <w:tcPr>
            <w:tcW w:w="1842" w:type="dxa"/>
          </w:tcPr>
          <w:p w14:paraId="5D5BCE93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2610D1EB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E51E927" w14:textId="77777777" w:rsidR="009820EF" w:rsidRPr="00297836" w:rsidRDefault="00181D86" w:rsidP="009820EF">
            <w:pPr>
              <w:rPr>
                <w:rFonts w:cstheme="minorHAnsi"/>
                <w:sz w:val="21"/>
                <w:szCs w:val="21"/>
              </w:rPr>
            </w:pPr>
            <w:hyperlink r:id="rId347" w:history="1">
              <w:r w:rsidR="009820E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https://cnzfe.gob.do/wp-content/uploads/2023/06/Decreto-130-05-que-aprueba-el-Reglamento-de-aplicacion-de-la-Ley-200-04-de-fecha-25-de-febrero-de-2005.pdf</w:t>
              </w:r>
            </w:hyperlink>
          </w:p>
        </w:tc>
        <w:tc>
          <w:tcPr>
            <w:tcW w:w="1559" w:type="dxa"/>
          </w:tcPr>
          <w:p w14:paraId="576A73A1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2948078E" w14:textId="77777777" w:rsidTr="009C72FB">
        <w:tc>
          <w:tcPr>
            <w:tcW w:w="3828" w:type="dxa"/>
          </w:tcPr>
          <w:p w14:paraId="7C22398B" w14:textId="77777777" w:rsidR="00BA61E7" w:rsidRPr="00297836" w:rsidRDefault="00BA61E7" w:rsidP="00BA61E7">
            <w:pPr>
              <w:jc w:val="both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 República Dominicana</w:t>
            </w:r>
          </w:p>
        </w:tc>
        <w:tc>
          <w:tcPr>
            <w:tcW w:w="1842" w:type="dxa"/>
          </w:tcPr>
          <w:p w14:paraId="480695FD" w14:textId="77777777" w:rsidR="00BA61E7" w:rsidRPr="00297836" w:rsidRDefault="001C037D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3FB4D491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74B875C" w14:textId="77777777" w:rsidR="000337A8" w:rsidRPr="00297836" w:rsidRDefault="00181D86">
            <w:pPr>
              <w:rPr>
                <w:rStyle w:val="Hipervnculo"/>
                <w:rFonts w:cstheme="minorHAnsi"/>
                <w:sz w:val="21"/>
                <w:szCs w:val="21"/>
              </w:rPr>
            </w:pPr>
            <w:hyperlink r:id="rId348">
              <w:r w:rsidR="00AF42B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https://cultura.gob.do/wp-content/uploads/2025/11/decreto-No.-441-06.pdf</w:t>
              </w:r>
            </w:hyperlink>
          </w:p>
        </w:tc>
        <w:tc>
          <w:tcPr>
            <w:tcW w:w="1559" w:type="dxa"/>
          </w:tcPr>
          <w:p w14:paraId="47948F3E" w14:textId="4F1F0E5F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140F7FBD" w14:textId="77777777" w:rsidTr="009C72FB">
        <w:tc>
          <w:tcPr>
            <w:tcW w:w="3828" w:type="dxa"/>
          </w:tcPr>
          <w:p w14:paraId="4B5697BF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540846F6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5C973DA2" w14:textId="77777777" w:rsidR="00BA61E7" w:rsidRPr="00297836" w:rsidRDefault="00C220E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12449C4" w14:textId="77777777" w:rsidR="00C32B1B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49" w:history="1">
              <w:r w:rsidR="00C32B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https://digeig.gob.do/wp-content/uploads/2023/06/Decreto-491-07-Reglamento-de-aplicacion-del-Sistema-Nacional-de-Control-Interno.pdf</w:t>
              </w:r>
            </w:hyperlink>
          </w:p>
        </w:tc>
        <w:tc>
          <w:tcPr>
            <w:tcW w:w="1559" w:type="dxa"/>
          </w:tcPr>
          <w:p w14:paraId="582EBCD8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19F05A8B" w14:textId="77777777" w:rsidTr="009C72FB">
        <w:tc>
          <w:tcPr>
            <w:tcW w:w="3828" w:type="dxa"/>
          </w:tcPr>
          <w:p w14:paraId="31A44443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528-09 que crea el Reglamento Orgánico Funcional del Ministerio de Administración Pública</w:t>
            </w:r>
          </w:p>
        </w:tc>
        <w:tc>
          <w:tcPr>
            <w:tcW w:w="1842" w:type="dxa"/>
          </w:tcPr>
          <w:p w14:paraId="05DB8693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51C66CC6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447CAAF" w14:textId="77777777" w:rsidR="00C32B1B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50" w:history="1">
              <w:r w:rsidR="00C32B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https://sns.gob.do/wpfd_file/decreto-528-09-que-crea-el-reglamento-organico-funcional-del-ministerio-</w:t>
              </w:r>
              <w:r w:rsidR="00C32B1B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de-administracion-publica-de-fecha-21-de-julio-de-2009/</w:t>
              </w:r>
            </w:hyperlink>
          </w:p>
        </w:tc>
        <w:tc>
          <w:tcPr>
            <w:tcW w:w="1559" w:type="dxa"/>
          </w:tcPr>
          <w:p w14:paraId="113784DA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BA61E7" w:rsidRPr="00297836" w14:paraId="7655AB43" w14:textId="77777777" w:rsidTr="009C72FB">
        <w:tc>
          <w:tcPr>
            <w:tcW w:w="3828" w:type="dxa"/>
          </w:tcPr>
          <w:p w14:paraId="34CE3494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527-09 que crea el Reglamento de Estructura Orgánica, Cargos y Política Salarial</w:t>
            </w:r>
          </w:p>
        </w:tc>
        <w:tc>
          <w:tcPr>
            <w:tcW w:w="1842" w:type="dxa"/>
          </w:tcPr>
          <w:p w14:paraId="65C3E070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26861E40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24356DE" w14:textId="77777777" w:rsidR="00C32B1B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51" w:history="1">
              <w:r w:rsidR="00C32B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https://camaradediputados.gob.do/wpfd_file/decreto-527-09-que-crea-el-reglamento-estructura-organica-cargos-y-politica-salarial-de-fecha-21-de-julio-de-2009/</w:t>
              </w:r>
            </w:hyperlink>
          </w:p>
        </w:tc>
        <w:tc>
          <w:tcPr>
            <w:tcW w:w="1559" w:type="dxa"/>
          </w:tcPr>
          <w:p w14:paraId="6C683F6A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1471970D" w14:textId="77777777" w:rsidTr="009C72FB">
        <w:tc>
          <w:tcPr>
            <w:tcW w:w="3828" w:type="dxa"/>
          </w:tcPr>
          <w:p w14:paraId="4F980D85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174B7B9D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45D1F6C6" w14:textId="77777777" w:rsidR="00BA61E7" w:rsidRPr="00297836" w:rsidRDefault="00626E4A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2F4E160" w14:textId="77777777" w:rsidR="00C32B1B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52" w:history="1">
              <w:r w:rsidR="00C32B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https://dgcp.gob.do/transparencia/documentos/marco_legal_de_transparencia/decretos/Decreto%20525-09.pdf</w:t>
              </w:r>
            </w:hyperlink>
          </w:p>
        </w:tc>
        <w:tc>
          <w:tcPr>
            <w:tcW w:w="1559" w:type="dxa"/>
          </w:tcPr>
          <w:p w14:paraId="2776D261" w14:textId="77777777" w:rsidR="00BA61E7" w:rsidRPr="00297836" w:rsidRDefault="000F2B89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091C81CB" w14:textId="77777777" w:rsidTr="009C72FB">
        <w:tc>
          <w:tcPr>
            <w:tcW w:w="3828" w:type="dxa"/>
          </w:tcPr>
          <w:p w14:paraId="64BC8FF5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30EB99B9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59752160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8E518A" w14:textId="77777777" w:rsidR="00C32B1B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53" w:history="1">
              <w:r w:rsidR="00C32B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https://dgcp.gob.do/transparencia/documentos/marco_legal_de_transparencia/decretos/Dec_524-09.pdf</w:t>
              </w:r>
            </w:hyperlink>
          </w:p>
        </w:tc>
        <w:tc>
          <w:tcPr>
            <w:tcW w:w="1559" w:type="dxa"/>
          </w:tcPr>
          <w:p w14:paraId="57DB0A07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6233EC39" w14:textId="77777777" w:rsidTr="009C72FB">
        <w:tc>
          <w:tcPr>
            <w:tcW w:w="3828" w:type="dxa"/>
          </w:tcPr>
          <w:p w14:paraId="25ABF4A8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50D59571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2CD2E3AC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1750C3C" w14:textId="77777777" w:rsidR="00C32B1B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54" w:history="1">
              <w:r w:rsidR="00C32B1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https://presidencia.gob.do/sites/default/files/statics/transparencia/marco-legal/decretos/Decreto-523-09.pdf</w:t>
              </w:r>
            </w:hyperlink>
          </w:p>
        </w:tc>
        <w:tc>
          <w:tcPr>
            <w:tcW w:w="1559" w:type="dxa"/>
          </w:tcPr>
          <w:p w14:paraId="72632FF6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2FE8E074" w14:textId="77777777" w:rsidTr="009C72FB">
        <w:tc>
          <w:tcPr>
            <w:tcW w:w="3828" w:type="dxa"/>
          </w:tcPr>
          <w:p w14:paraId="7CFA2A49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No. 694-09 que crea el Sistema 311 de Denuncias, Quejas, Reclamaciones y Sugerencias </w:t>
            </w:r>
          </w:p>
        </w:tc>
        <w:tc>
          <w:tcPr>
            <w:tcW w:w="1842" w:type="dxa"/>
          </w:tcPr>
          <w:p w14:paraId="24351BB9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24753C95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A1F8B2" w14:textId="77777777" w:rsidR="00BA61E7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55" w:history="1">
              <w:r w:rsidR="006A13C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https://cultura.gob.do/wp-content/uploads/2025/10/Decreto-No.-694-09-1.pdf</w:t>
              </w:r>
            </w:hyperlink>
            <w:r w:rsidR="006A13CF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0CE92F7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0FDEF6D5" w14:textId="77777777" w:rsidTr="009C72FB">
        <w:tc>
          <w:tcPr>
            <w:tcW w:w="3828" w:type="dxa"/>
          </w:tcPr>
          <w:p w14:paraId="13F78A00" w14:textId="77777777" w:rsidR="00BA61E7" w:rsidRPr="00297836" w:rsidRDefault="00BA61E7" w:rsidP="00BA61E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General de Archivos</w:t>
            </w:r>
          </w:p>
        </w:tc>
        <w:tc>
          <w:tcPr>
            <w:tcW w:w="1842" w:type="dxa"/>
          </w:tcPr>
          <w:p w14:paraId="1A75DCE5" w14:textId="77777777" w:rsidR="00BA61E7" w:rsidRPr="00297836" w:rsidRDefault="001C037D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36A80E31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8352ED6" w14:textId="77777777" w:rsidR="00FC2B5F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56" w:history="1">
              <w:r w:rsidR="00FC2B5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https://cultura.gob.do/wp-content/uploads/2025/11/Decreto-No.-129-10-que-establece-el-Reglamento-para-la-Aplicacion-de-la-Ley-General-de-Archivos-de-la-Republica-Dominicana-de-fecha-2-03-2010.pdf</w:t>
              </w:r>
            </w:hyperlink>
          </w:p>
        </w:tc>
        <w:tc>
          <w:tcPr>
            <w:tcW w:w="1559" w:type="dxa"/>
          </w:tcPr>
          <w:p w14:paraId="5B52BB0E" w14:textId="757732A4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2FE6137C" w14:textId="77777777" w:rsidTr="009C72FB">
        <w:tc>
          <w:tcPr>
            <w:tcW w:w="3828" w:type="dxa"/>
          </w:tcPr>
          <w:p w14:paraId="77B00EAF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 543-12 que aprueba el Reglamento de Aplicación de la Ley 340-06 sobre Compras y Contrataciones de Bienes, Servicios, Obras y Concesiones</w:t>
            </w:r>
          </w:p>
        </w:tc>
        <w:tc>
          <w:tcPr>
            <w:tcW w:w="1842" w:type="dxa"/>
          </w:tcPr>
          <w:p w14:paraId="38305074" w14:textId="77777777" w:rsidR="00BA61E7" w:rsidRPr="00297836" w:rsidRDefault="001C037D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</w:t>
            </w:r>
            <w:r w:rsidR="00BA61E7" w:rsidRPr="00297836">
              <w:rPr>
                <w:rFonts w:cstheme="minorHAnsi"/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08B35CD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79BD422" w14:textId="77777777" w:rsidR="00C27927" w:rsidRPr="00297836" w:rsidRDefault="00181D86" w:rsidP="00BA61E7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357" w:history="1">
              <w:r w:rsidR="00C2792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https://cultura.gob.do/wp-content/uploads/2025/10/543-12-1.pdf</w:t>
              </w:r>
            </w:hyperlink>
          </w:p>
        </w:tc>
        <w:tc>
          <w:tcPr>
            <w:tcW w:w="1559" w:type="dxa"/>
          </w:tcPr>
          <w:p w14:paraId="6026144F" w14:textId="77777777" w:rsidR="00BA61E7" w:rsidRPr="00297836" w:rsidRDefault="00BA61E7" w:rsidP="00745A40">
            <w:pPr>
              <w:spacing w:line="240" w:lineRule="exact"/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44240983" w14:textId="77777777" w:rsidTr="009C72FB">
        <w:tc>
          <w:tcPr>
            <w:tcW w:w="3828" w:type="dxa"/>
          </w:tcPr>
          <w:p w14:paraId="28864E65" w14:textId="77777777" w:rsidR="00BA61E7" w:rsidRPr="00297836" w:rsidRDefault="00BA61E7" w:rsidP="00BA61E7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 xml:space="preserve">Decreto 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437A4412" w14:textId="77777777" w:rsidR="00BA61E7" w:rsidRPr="00297836" w:rsidRDefault="001C037D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0</w:t>
            </w:r>
            <w:r w:rsidR="00BA61E7" w:rsidRPr="00297836">
              <w:rPr>
                <w:rFonts w:cstheme="minorHAnsi"/>
                <w:bCs/>
                <w:sz w:val="21"/>
                <w:szCs w:val="21"/>
              </w:rPr>
              <w:t>4 de junio de 2014</w:t>
            </w:r>
          </w:p>
        </w:tc>
        <w:tc>
          <w:tcPr>
            <w:tcW w:w="1418" w:type="dxa"/>
          </w:tcPr>
          <w:p w14:paraId="4492360A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2FECC2" w14:textId="77777777" w:rsidR="006B7EF4" w:rsidRPr="00297836" w:rsidRDefault="00181D86" w:rsidP="00BA61E7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358" w:history="1">
              <w:r w:rsidR="006B7EF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https://cultura.gob.do/wp-content/uploads/2025/10/Decreto-188-14-que-define-y-establece-los-princios-de-las-normas-que-serviran-</w:t>
              </w:r>
              <w:r w:rsidR="006B7EF4" w:rsidRPr="00297836">
                <w:rPr>
                  <w:rStyle w:val="Hipervnculo"/>
                  <w:rFonts w:cstheme="minorHAnsi"/>
                  <w:sz w:val="21"/>
                  <w:szCs w:val="21"/>
                </w:rPr>
                <w:lastRenderedPageBreak/>
                <w:t>de-pautas-a-las-Comisiones-de-Veedurias-Ciudadanas-de-fecha-4-de-junio-de-2014-1-1.pdf</w:t>
              </w:r>
            </w:hyperlink>
          </w:p>
        </w:tc>
        <w:tc>
          <w:tcPr>
            <w:tcW w:w="1559" w:type="dxa"/>
          </w:tcPr>
          <w:p w14:paraId="219AA120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Si</w:t>
            </w:r>
          </w:p>
        </w:tc>
      </w:tr>
      <w:tr w:rsidR="00BA61E7" w:rsidRPr="00297836" w14:paraId="5130226F" w14:textId="77777777" w:rsidTr="009C72FB">
        <w:tc>
          <w:tcPr>
            <w:tcW w:w="3828" w:type="dxa"/>
          </w:tcPr>
          <w:p w14:paraId="358DCBF8" w14:textId="77777777" w:rsidR="00BA61E7" w:rsidRPr="00297836" w:rsidRDefault="00BA61E7" w:rsidP="00BA61E7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Decreto No. 92-16, que establece el Reglamento de Aplicación de la Ley 311-14 sobre DJB</w:t>
            </w:r>
          </w:p>
        </w:tc>
        <w:tc>
          <w:tcPr>
            <w:tcW w:w="1842" w:type="dxa"/>
          </w:tcPr>
          <w:p w14:paraId="1BD6B9B8" w14:textId="77777777" w:rsidR="00BA61E7" w:rsidRPr="00297836" w:rsidRDefault="00BA61E7" w:rsidP="00BA61E7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179F8C68" w14:textId="77777777" w:rsidR="00BA61E7" w:rsidRPr="00297836" w:rsidRDefault="00BA61E7" w:rsidP="00745A40">
            <w:pPr>
              <w:spacing w:line="240" w:lineRule="exact"/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DA2CF9" w14:textId="77777777" w:rsidR="006B7EF4" w:rsidRPr="00297836" w:rsidRDefault="00181D86" w:rsidP="00BA61E7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359" w:history="1">
              <w:r w:rsidR="006B7EF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https://cultura.gob.do/wp-content/uploads/2025/10/Decreto-92-16-1.pdf</w:t>
              </w:r>
            </w:hyperlink>
          </w:p>
        </w:tc>
        <w:tc>
          <w:tcPr>
            <w:tcW w:w="1559" w:type="dxa"/>
          </w:tcPr>
          <w:p w14:paraId="72FC3953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5244C200" w14:textId="77777777" w:rsidTr="009C72FB">
        <w:tc>
          <w:tcPr>
            <w:tcW w:w="3828" w:type="dxa"/>
          </w:tcPr>
          <w:p w14:paraId="3EA5CAC6" w14:textId="77777777" w:rsidR="00BA61E7" w:rsidRPr="00297836" w:rsidRDefault="00BA61E7" w:rsidP="00BA61E7">
            <w:pPr>
              <w:spacing w:line="240" w:lineRule="exact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Decreto No.15-17 sobre Control de Gastos Públicos</w:t>
            </w:r>
          </w:p>
        </w:tc>
        <w:tc>
          <w:tcPr>
            <w:tcW w:w="1842" w:type="dxa"/>
          </w:tcPr>
          <w:p w14:paraId="7960EE96" w14:textId="77777777" w:rsidR="00BA61E7" w:rsidRPr="00297836" w:rsidRDefault="001C037D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0</w:t>
            </w:r>
            <w:r w:rsidR="00BA61E7" w:rsidRPr="00297836">
              <w:rPr>
                <w:rFonts w:cstheme="minorHAnsi"/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</w:tcPr>
          <w:p w14:paraId="16ADD679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6099BAD" w14:textId="77777777" w:rsidR="005338B4" w:rsidRPr="00297836" w:rsidRDefault="00181D86" w:rsidP="00BA61E7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360" w:history="1">
              <w:r w:rsidR="005338B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https://cultura.gob.do/wp-content/uploads/2025/10/15-17-1.pdf</w:t>
              </w:r>
            </w:hyperlink>
          </w:p>
        </w:tc>
        <w:tc>
          <w:tcPr>
            <w:tcW w:w="1559" w:type="dxa"/>
          </w:tcPr>
          <w:p w14:paraId="59A60CC5" w14:textId="77777777" w:rsidR="00BA61E7" w:rsidRPr="00297836" w:rsidRDefault="00BA61E7" w:rsidP="00745A40">
            <w:pPr>
              <w:spacing w:line="240" w:lineRule="exact"/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18F7E2FF" w14:textId="77777777" w:rsidTr="009C72FB">
        <w:tc>
          <w:tcPr>
            <w:tcW w:w="3828" w:type="dxa"/>
          </w:tcPr>
          <w:p w14:paraId="32D34B13" w14:textId="77777777" w:rsidR="00BA61E7" w:rsidRPr="00297836" w:rsidRDefault="00BA61E7" w:rsidP="00BA61E7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Decreto No. 350-17, sobre Portal Transaccional del Sistema Informático para la gestión de las compras</w:t>
            </w:r>
          </w:p>
        </w:tc>
        <w:tc>
          <w:tcPr>
            <w:tcW w:w="1842" w:type="dxa"/>
          </w:tcPr>
          <w:p w14:paraId="6EF3DFE8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14 de junio de 2017</w:t>
            </w:r>
          </w:p>
        </w:tc>
        <w:tc>
          <w:tcPr>
            <w:tcW w:w="1418" w:type="dxa"/>
          </w:tcPr>
          <w:p w14:paraId="1CE1B67A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222F14" w14:textId="77777777" w:rsidR="004758B0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61" w:history="1">
              <w:r w:rsidR="004758B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https://cultura.gob.do/wp-content/uploads/2025/10/350-17-1.pdf</w:t>
              </w:r>
            </w:hyperlink>
          </w:p>
        </w:tc>
        <w:tc>
          <w:tcPr>
            <w:tcW w:w="1559" w:type="dxa"/>
          </w:tcPr>
          <w:p w14:paraId="2C74D40E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59885C95" w14:textId="77777777" w:rsidTr="009C72FB">
        <w:tc>
          <w:tcPr>
            <w:tcW w:w="3828" w:type="dxa"/>
          </w:tcPr>
          <w:p w14:paraId="78CC162B" w14:textId="77777777" w:rsidR="00BA61E7" w:rsidRPr="00297836" w:rsidRDefault="00BA61E7" w:rsidP="00BA61E7">
            <w:pPr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Decreto No. 143-17, que crea las Comisiones de Ética Pública</w:t>
            </w:r>
          </w:p>
        </w:tc>
        <w:tc>
          <w:tcPr>
            <w:tcW w:w="1842" w:type="dxa"/>
          </w:tcPr>
          <w:p w14:paraId="487B5F0A" w14:textId="77777777" w:rsidR="00BA61E7" w:rsidRPr="00297836" w:rsidRDefault="00BA61E7" w:rsidP="00BA61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26 de junio de 2017</w:t>
            </w:r>
          </w:p>
        </w:tc>
        <w:tc>
          <w:tcPr>
            <w:tcW w:w="1418" w:type="dxa"/>
          </w:tcPr>
          <w:p w14:paraId="3FF9E05E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02158E7" w14:textId="77777777" w:rsidR="004758B0" w:rsidRPr="00297836" w:rsidRDefault="00181D86" w:rsidP="00BA61E7">
            <w:pPr>
              <w:rPr>
                <w:rFonts w:cstheme="minorHAnsi"/>
                <w:sz w:val="21"/>
                <w:szCs w:val="21"/>
              </w:rPr>
            </w:pPr>
            <w:hyperlink r:id="rId362" w:history="1">
              <w:r w:rsidR="004758B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https://cultura.gob.do/wp-content/uploads/2025/10/Decreto-143-17-CEP-1.pdf</w:t>
              </w:r>
            </w:hyperlink>
          </w:p>
        </w:tc>
        <w:tc>
          <w:tcPr>
            <w:tcW w:w="1559" w:type="dxa"/>
          </w:tcPr>
          <w:p w14:paraId="4A5C7F31" w14:textId="77777777" w:rsidR="00BA61E7" w:rsidRPr="00297836" w:rsidRDefault="00BA61E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4EB41CA2" w14:textId="77777777" w:rsidTr="009C72FB">
        <w:tc>
          <w:tcPr>
            <w:tcW w:w="3828" w:type="dxa"/>
          </w:tcPr>
          <w:p w14:paraId="5F549B8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núm. 403-25 Creación e integración de la Comisión Presidencial de las Cuevas del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Pomier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.</w:t>
            </w:r>
          </w:p>
        </w:tc>
        <w:tc>
          <w:tcPr>
            <w:tcW w:w="1842" w:type="dxa"/>
          </w:tcPr>
          <w:p w14:paraId="4BDFEE0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octubre 2025</w:t>
            </w:r>
          </w:p>
        </w:tc>
        <w:tc>
          <w:tcPr>
            <w:tcW w:w="1418" w:type="dxa"/>
          </w:tcPr>
          <w:p w14:paraId="68BC384B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7C891B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6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https://cultura.gob.do/wp-content/uploads/2025/10/Decreto-num.-403-25.pdf</w:t>
              </w:r>
            </w:hyperlink>
          </w:p>
        </w:tc>
        <w:tc>
          <w:tcPr>
            <w:tcW w:w="1559" w:type="dxa"/>
          </w:tcPr>
          <w:p w14:paraId="048A74EB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446C380F" w14:textId="77777777" w:rsidTr="009C72FB">
        <w:tc>
          <w:tcPr>
            <w:tcW w:w="3828" w:type="dxa"/>
          </w:tcPr>
          <w:p w14:paraId="6EBB54B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núm. 288-25 Disposición del traslado de los restos mortales de Juan Rodríguez García (Juancito Rodríguez) al Panteón de la Patria, además, crea e integra una comisión oficial con el propósito de organizar dicho traslado al Panteón Nacional.</w:t>
            </w:r>
          </w:p>
        </w:tc>
        <w:tc>
          <w:tcPr>
            <w:tcW w:w="1842" w:type="dxa"/>
          </w:tcPr>
          <w:p w14:paraId="23AD862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octubre 2025</w:t>
            </w:r>
          </w:p>
        </w:tc>
        <w:tc>
          <w:tcPr>
            <w:tcW w:w="1418" w:type="dxa"/>
          </w:tcPr>
          <w:p w14:paraId="52FFB33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68B68A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6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https://cultura.gob.do/wp-content/uploads/2025/10/Decreto-num.-288-25.pdf</w:t>
              </w:r>
            </w:hyperlink>
          </w:p>
        </w:tc>
        <w:tc>
          <w:tcPr>
            <w:tcW w:w="1559" w:type="dxa"/>
          </w:tcPr>
          <w:p w14:paraId="1D399094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7FFC856D" w14:textId="77777777" w:rsidTr="009C72FB">
        <w:tc>
          <w:tcPr>
            <w:tcW w:w="3828" w:type="dxa"/>
          </w:tcPr>
          <w:p w14:paraId="06AF7D6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núm. 282-25 Disposición del traslado al Panteón de la Patria de los restos mortales de la maestra normal Ambrosia Ercilia Pepín Estrella, destacada maestra, feminista y activista social dominicana.</w:t>
            </w:r>
          </w:p>
        </w:tc>
        <w:tc>
          <w:tcPr>
            <w:tcW w:w="1842" w:type="dxa"/>
          </w:tcPr>
          <w:p w14:paraId="156BA09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octubre 2025</w:t>
            </w:r>
          </w:p>
        </w:tc>
        <w:tc>
          <w:tcPr>
            <w:tcW w:w="1418" w:type="dxa"/>
          </w:tcPr>
          <w:p w14:paraId="5CFD2443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66502E4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6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https://cultura.gob.do/wp-content/uploads/2025/10/Decreto-num.-282-25.pdf</w:t>
              </w:r>
            </w:hyperlink>
          </w:p>
        </w:tc>
        <w:tc>
          <w:tcPr>
            <w:tcW w:w="1559" w:type="dxa"/>
          </w:tcPr>
          <w:p w14:paraId="1C2CDBE4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62787A40" w14:textId="77777777" w:rsidTr="009C72FB">
        <w:tc>
          <w:tcPr>
            <w:tcW w:w="3828" w:type="dxa"/>
          </w:tcPr>
          <w:p w14:paraId="1597B15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 xml:space="preserve">Decreto núm. 281-25 Reconocimiento a Luisa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Ozema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Pellerano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 xml:space="preserve"> Castro, motivado por cumplirse el 123° aniversario de su fallecimiento, en justo tributo por su incansable lucha por los derechos humanos y sus aportes como activista cultural.</w:t>
            </w:r>
          </w:p>
        </w:tc>
        <w:tc>
          <w:tcPr>
            <w:tcW w:w="1842" w:type="dxa"/>
          </w:tcPr>
          <w:p w14:paraId="777C25E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octubre 2025</w:t>
            </w:r>
          </w:p>
        </w:tc>
        <w:tc>
          <w:tcPr>
            <w:tcW w:w="1418" w:type="dxa"/>
          </w:tcPr>
          <w:p w14:paraId="70C72F6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72D25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6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https://cultura.gob.do/wp-content/uploads/2025/10/Decreto-num.-281-25.pdf</w:t>
              </w:r>
            </w:hyperlink>
          </w:p>
        </w:tc>
        <w:tc>
          <w:tcPr>
            <w:tcW w:w="1559" w:type="dxa"/>
          </w:tcPr>
          <w:p w14:paraId="63FC55E7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2FB6D83C" w14:textId="77777777" w:rsidTr="009C72FB">
        <w:tc>
          <w:tcPr>
            <w:tcW w:w="3828" w:type="dxa"/>
          </w:tcPr>
          <w:p w14:paraId="42F6C25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212-25</w:t>
            </w:r>
          </w:p>
        </w:tc>
        <w:tc>
          <w:tcPr>
            <w:tcW w:w="1842" w:type="dxa"/>
          </w:tcPr>
          <w:p w14:paraId="0F8A5C5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octubre 2025</w:t>
            </w:r>
          </w:p>
        </w:tc>
        <w:tc>
          <w:tcPr>
            <w:tcW w:w="1418" w:type="dxa"/>
          </w:tcPr>
          <w:p w14:paraId="4A049207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C62E10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6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https://cultura.gob.do/wp-content/uploads/2025/10/Decreto-212-25.pdf</w:t>
              </w:r>
            </w:hyperlink>
          </w:p>
        </w:tc>
        <w:tc>
          <w:tcPr>
            <w:tcW w:w="1559" w:type="dxa"/>
          </w:tcPr>
          <w:p w14:paraId="685F6BC8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40C49D81" w14:textId="77777777" w:rsidTr="009C72FB">
        <w:tc>
          <w:tcPr>
            <w:tcW w:w="3828" w:type="dxa"/>
          </w:tcPr>
          <w:p w14:paraId="149243F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No.166-25 que establece medidas para reforzar la transparencia de todos los órganos y entes de la Administración Pública Central y Descentralizada, bajo la dependencia del Poder Ejecutivo, en cumplimiento de lo dispuesto por la Ley núm.200-04</w:t>
            </w:r>
          </w:p>
        </w:tc>
        <w:tc>
          <w:tcPr>
            <w:tcW w:w="1842" w:type="dxa"/>
          </w:tcPr>
          <w:p w14:paraId="4A45861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28 de octubre 2025</w:t>
            </w:r>
          </w:p>
        </w:tc>
        <w:tc>
          <w:tcPr>
            <w:tcW w:w="1418" w:type="dxa"/>
          </w:tcPr>
          <w:p w14:paraId="6834E3E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18422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6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https://cultura.gob.do/wp-content/uploads/2025/10/Decreto-No.166-25.pdf</w:t>
              </w:r>
            </w:hyperlink>
          </w:p>
        </w:tc>
        <w:tc>
          <w:tcPr>
            <w:tcW w:w="1559" w:type="dxa"/>
          </w:tcPr>
          <w:p w14:paraId="4DAEAA35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69E0B16A" w14:textId="77777777" w:rsidTr="009C72FB">
        <w:tc>
          <w:tcPr>
            <w:tcW w:w="3828" w:type="dxa"/>
          </w:tcPr>
          <w:p w14:paraId="51DB271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núm. 662-25 que crea el Premio Nacional de Investigación Cultural Marcio Veloz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Maggiolo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, organizado y coordinado por el Ministerio de Cultura.</w:t>
            </w:r>
          </w:p>
        </w:tc>
        <w:tc>
          <w:tcPr>
            <w:tcW w:w="1842" w:type="dxa"/>
          </w:tcPr>
          <w:p w14:paraId="5F76A2C5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654F597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028651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6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https://cultura.gob.do/wp-content/uploads/2026/01/Decreto-nm.-662-25-que-crea-el-Premio-Nacional-de-Investigacin-Cultur.pdf</w:t>
              </w:r>
            </w:hyperlink>
          </w:p>
        </w:tc>
        <w:tc>
          <w:tcPr>
            <w:tcW w:w="1559" w:type="dxa"/>
          </w:tcPr>
          <w:p w14:paraId="18BB70BD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576D9869" w14:textId="77777777" w:rsidTr="009C72FB">
        <w:tc>
          <w:tcPr>
            <w:tcW w:w="3828" w:type="dxa"/>
          </w:tcPr>
          <w:p w14:paraId="6C03168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núm. 61-26 que crea la Unidad Ejecutora del Proyecto La Ruta del Encuentro.</w:t>
            </w:r>
          </w:p>
        </w:tc>
        <w:tc>
          <w:tcPr>
            <w:tcW w:w="1842" w:type="dxa"/>
          </w:tcPr>
          <w:p w14:paraId="4D84563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7 de mayo 2026</w:t>
            </w:r>
          </w:p>
        </w:tc>
        <w:tc>
          <w:tcPr>
            <w:tcW w:w="1418" w:type="dxa"/>
          </w:tcPr>
          <w:p w14:paraId="68ED65A8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661D5C3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7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https://cultura.gob.do/wp-content/uploads/2026/05/Decreto-num.-61-26-que-crea-la-Unidad-Ejecutora-del-Proyecto-La-Ruta-del-Encuentro.pdf</w:t>
              </w:r>
            </w:hyperlink>
          </w:p>
        </w:tc>
        <w:tc>
          <w:tcPr>
            <w:tcW w:w="1559" w:type="dxa"/>
          </w:tcPr>
          <w:p w14:paraId="2252A416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36097929" w14:textId="77777777" w:rsidTr="009C72FB">
        <w:tc>
          <w:tcPr>
            <w:tcW w:w="3828" w:type="dxa"/>
          </w:tcPr>
          <w:p w14:paraId="227CEBBB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núm. 279-26 Concesión de la condecoración póstuma de la Orden del Mérito de Duarte, Sánchez y Mella en el Grado de Gran Cruz Placa de Oro, al señor </w:t>
            </w:r>
            <w:r w:rsidRPr="00297836">
              <w:rPr>
                <w:rFonts w:cstheme="minorHAnsi"/>
                <w:sz w:val="21"/>
                <w:szCs w:val="21"/>
              </w:rPr>
              <w:lastRenderedPageBreak/>
              <w:t>Ulises Francisco Espaillat, ex presidente de la República.</w:t>
            </w:r>
          </w:p>
        </w:tc>
        <w:tc>
          <w:tcPr>
            <w:tcW w:w="1842" w:type="dxa"/>
          </w:tcPr>
          <w:p w14:paraId="2D6C3AE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3 de junio 2026</w:t>
            </w:r>
          </w:p>
        </w:tc>
        <w:tc>
          <w:tcPr>
            <w:tcW w:w="1418" w:type="dxa"/>
          </w:tcPr>
          <w:p w14:paraId="2C1B8A54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7968205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7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https://cultura.gob.do/wp-content/uploads/2026/06/Decreto-num.-279-26.pdf</w:t>
              </w:r>
            </w:hyperlink>
          </w:p>
        </w:tc>
        <w:tc>
          <w:tcPr>
            <w:tcW w:w="1559" w:type="dxa"/>
          </w:tcPr>
          <w:p w14:paraId="2406DAED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16C0E7BB" w14:textId="77777777" w:rsidTr="009C72FB">
        <w:tc>
          <w:tcPr>
            <w:tcW w:w="3828" w:type="dxa"/>
          </w:tcPr>
          <w:p w14:paraId="2479E32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núm. 200-26 Creación e integración de la Comisión para la puesta en funcionamiento del Museo Histórico de la Gesta de Abril.</w:t>
            </w:r>
          </w:p>
        </w:tc>
        <w:tc>
          <w:tcPr>
            <w:tcW w:w="1842" w:type="dxa"/>
          </w:tcPr>
          <w:p w14:paraId="730D018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 de junio 2026</w:t>
            </w:r>
          </w:p>
        </w:tc>
        <w:tc>
          <w:tcPr>
            <w:tcW w:w="1418" w:type="dxa"/>
          </w:tcPr>
          <w:p w14:paraId="55014DA5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0CA17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7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https://cultura.gob.do/wp-content/uploads/2026/06/Decreto-num.-200-26.pdf</w:t>
              </w:r>
            </w:hyperlink>
          </w:p>
        </w:tc>
        <w:tc>
          <w:tcPr>
            <w:tcW w:w="1559" w:type="dxa"/>
          </w:tcPr>
          <w:p w14:paraId="359B02A3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07A1BC90" w14:textId="77777777" w:rsidTr="009C72FB">
        <w:tc>
          <w:tcPr>
            <w:tcW w:w="3828" w:type="dxa"/>
          </w:tcPr>
          <w:p w14:paraId="0186B37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Decreto núm. 187-26 Disposición que crea de manera provisional, el Comité para la Gestión de la Plaza de Vendedores de Playa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Sosúa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.</w:t>
            </w:r>
          </w:p>
        </w:tc>
        <w:tc>
          <w:tcPr>
            <w:tcW w:w="1842" w:type="dxa"/>
          </w:tcPr>
          <w:p w14:paraId="279FE7D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 de junio 2026</w:t>
            </w:r>
          </w:p>
        </w:tc>
        <w:tc>
          <w:tcPr>
            <w:tcW w:w="1418" w:type="dxa"/>
          </w:tcPr>
          <w:p w14:paraId="3C8D4C57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3B67DE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7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https://cultura.gob.do/wp-content/uploads/2026/06/Decreto-num.-187-26.pdf</w:t>
              </w:r>
            </w:hyperlink>
          </w:p>
        </w:tc>
        <w:tc>
          <w:tcPr>
            <w:tcW w:w="1559" w:type="dxa"/>
          </w:tcPr>
          <w:p w14:paraId="5B091CC6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5E156A98" w14:textId="77777777" w:rsidTr="009C72FB">
        <w:tc>
          <w:tcPr>
            <w:tcW w:w="3828" w:type="dxa"/>
          </w:tcPr>
          <w:p w14:paraId="62CB919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núm. 186-26 Disposición que crea de manera provisional, el Comité para la Gestión de la Plaza Multicultural Seibana.</w:t>
            </w:r>
          </w:p>
        </w:tc>
        <w:tc>
          <w:tcPr>
            <w:tcW w:w="1842" w:type="dxa"/>
          </w:tcPr>
          <w:p w14:paraId="369E21C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 de junio 2026</w:t>
            </w:r>
          </w:p>
        </w:tc>
        <w:tc>
          <w:tcPr>
            <w:tcW w:w="1418" w:type="dxa"/>
          </w:tcPr>
          <w:p w14:paraId="6B83B9A5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775D8A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7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https://cultura.gob.do/wp-content/uploads/2026/06/Decreto-num.-186-26.pdf</w:t>
              </w:r>
            </w:hyperlink>
          </w:p>
        </w:tc>
        <w:tc>
          <w:tcPr>
            <w:tcW w:w="1559" w:type="dxa"/>
          </w:tcPr>
          <w:p w14:paraId="3F05D6FC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BA61E7" w:rsidRPr="00297836" w14:paraId="2E128403" w14:textId="77777777" w:rsidTr="009C72FB">
        <w:tc>
          <w:tcPr>
            <w:tcW w:w="3828" w:type="dxa"/>
          </w:tcPr>
          <w:p w14:paraId="76A73C61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Decreto núm. 185-26 Disposición que crea de manera provisional, el Comité para la Gestión del Acceso Público de Playa Esmeralda.</w:t>
            </w:r>
          </w:p>
        </w:tc>
        <w:tc>
          <w:tcPr>
            <w:tcW w:w="1842" w:type="dxa"/>
          </w:tcPr>
          <w:p w14:paraId="08C45C6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 de junio 2026</w:t>
            </w:r>
          </w:p>
        </w:tc>
        <w:tc>
          <w:tcPr>
            <w:tcW w:w="1418" w:type="dxa"/>
          </w:tcPr>
          <w:p w14:paraId="7019F5B1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F3876E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7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https://cultura.gob.do/wp-content/uploads/2026/06/Decreto-num.-185-26.pdf</w:t>
              </w:r>
            </w:hyperlink>
          </w:p>
        </w:tc>
        <w:tc>
          <w:tcPr>
            <w:tcW w:w="1559" w:type="dxa"/>
          </w:tcPr>
          <w:p w14:paraId="4F9F51D0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5672B5" w:rsidRPr="00297836" w14:paraId="7FE46C7E" w14:textId="77777777" w:rsidTr="009C72FB">
        <w:tc>
          <w:tcPr>
            <w:tcW w:w="3828" w:type="dxa"/>
          </w:tcPr>
          <w:p w14:paraId="12F92B79" w14:textId="3CBF2412" w:rsidR="005672B5" w:rsidRPr="00297836" w:rsidRDefault="002875A7" w:rsidP="005672B5">
            <w:pPr>
              <w:rPr>
                <w:rFonts w:cstheme="minorHAnsi"/>
                <w:sz w:val="21"/>
                <w:szCs w:val="21"/>
              </w:rPr>
            </w:pPr>
            <w:r w:rsidRPr="002875A7">
              <w:rPr>
                <w:rFonts w:cstheme="minorHAnsi"/>
                <w:sz w:val="21"/>
                <w:szCs w:val="21"/>
              </w:rPr>
              <w:t>Decreto núm. 245-26 Creación de la Comisión para la Conmemoración del Sesquicentenario del Fallecimiento de Juan Pablo Duarte</w:t>
            </w:r>
          </w:p>
        </w:tc>
        <w:tc>
          <w:tcPr>
            <w:tcW w:w="1842" w:type="dxa"/>
          </w:tcPr>
          <w:p w14:paraId="7C0573E8" w14:textId="518DAFE2" w:rsidR="005672B5" w:rsidRPr="00297836" w:rsidRDefault="002875A7" w:rsidP="005672B5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</w:t>
            </w:r>
            <w:r w:rsidR="005672B5" w:rsidRPr="00297836">
              <w:rPr>
                <w:rFonts w:cstheme="minorHAnsi"/>
                <w:sz w:val="21"/>
                <w:szCs w:val="21"/>
              </w:rPr>
              <w:t xml:space="preserve"> de</w:t>
            </w:r>
            <w:r>
              <w:rPr>
                <w:rFonts w:cstheme="minorHAnsi"/>
                <w:sz w:val="21"/>
                <w:szCs w:val="21"/>
              </w:rPr>
              <w:t xml:space="preserve"> abril</w:t>
            </w:r>
            <w:r w:rsidR="005672B5" w:rsidRPr="00297836">
              <w:rPr>
                <w:rFonts w:cstheme="minorHAnsi"/>
                <w:sz w:val="21"/>
                <w:szCs w:val="21"/>
              </w:rPr>
              <w:t xml:space="preserve"> 2026</w:t>
            </w:r>
          </w:p>
        </w:tc>
        <w:tc>
          <w:tcPr>
            <w:tcW w:w="1418" w:type="dxa"/>
          </w:tcPr>
          <w:p w14:paraId="783C78E6" w14:textId="1C116ED5" w:rsidR="005672B5" w:rsidRPr="00297836" w:rsidRDefault="005672B5" w:rsidP="005672B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F705DE" w14:textId="7DC50366" w:rsidR="005672B5" w:rsidRPr="00FD34D1" w:rsidRDefault="00FD34D1" w:rsidP="005672B5">
            <w:hyperlink r:id="rId376" w:history="1">
              <w:r w:rsidRPr="00FD34D1">
                <w:rPr>
                  <w:rStyle w:val="Hipervnculo"/>
                </w:rPr>
                <w:t>https://cultura.gob.do/wp-content/uploads/2026/06/DECRETO-NUM.-245-26.pdf</w:t>
              </w:r>
            </w:hyperlink>
          </w:p>
        </w:tc>
        <w:tc>
          <w:tcPr>
            <w:tcW w:w="1559" w:type="dxa"/>
          </w:tcPr>
          <w:p w14:paraId="19A8E84C" w14:textId="1682674A" w:rsidR="005672B5" w:rsidRPr="00297836" w:rsidRDefault="005672B5" w:rsidP="005672B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175F2CB3" w14:textId="77777777" w:rsidR="00E31F50" w:rsidRPr="00297836" w:rsidRDefault="00E31F50" w:rsidP="00FF1ED9">
      <w:pPr>
        <w:rPr>
          <w:rFonts w:cstheme="minorHAnsi"/>
          <w:b/>
          <w:sz w:val="21"/>
          <w:szCs w:val="21"/>
        </w:rPr>
      </w:pPr>
    </w:p>
    <w:p w14:paraId="39429F0D" w14:textId="77777777" w:rsidR="00EA318C" w:rsidRPr="00297836" w:rsidRDefault="006D250B" w:rsidP="00FF1ED9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 xml:space="preserve">MARCO LEGAL DE TRANSPARENCIA / </w:t>
      </w:r>
      <w:r w:rsidR="003934A6" w:rsidRPr="00297836">
        <w:rPr>
          <w:rFonts w:cstheme="minorHAnsi"/>
          <w:b/>
          <w:sz w:val="21"/>
          <w:szCs w:val="21"/>
        </w:rPr>
        <w:t xml:space="preserve">REGLAMENTOS Y </w:t>
      </w:r>
      <w:r w:rsidRPr="00297836">
        <w:rPr>
          <w:rFonts w:cstheme="minorHAnsi"/>
          <w:b/>
          <w:sz w:val="21"/>
          <w:szCs w:val="21"/>
        </w:rPr>
        <w:t>RESOLUCIONES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297836" w14:paraId="144191B2" w14:textId="77777777" w:rsidTr="009C72FB">
        <w:tc>
          <w:tcPr>
            <w:tcW w:w="3828" w:type="dxa"/>
            <w:shd w:val="clear" w:color="auto" w:fill="1F497D" w:themeFill="text2"/>
          </w:tcPr>
          <w:p w14:paraId="4BDC8F43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770D980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F54ED5F" w14:textId="77777777" w:rsidR="00E31F50" w:rsidRPr="00297836" w:rsidRDefault="00E31F50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823489A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CA515C8" w14:textId="77777777" w:rsidR="00E31F50" w:rsidRPr="00297836" w:rsidRDefault="00E31F50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297836" w14:paraId="5B8083B5" w14:textId="77777777" w:rsidTr="009C72FB">
        <w:tc>
          <w:tcPr>
            <w:tcW w:w="3828" w:type="dxa"/>
          </w:tcPr>
          <w:p w14:paraId="327F0CD7" w14:textId="77777777" w:rsidR="00C103BF" w:rsidRPr="00297836" w:rsidRDefault="00C103BF" w:rsidP="00C103B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4F1C7044" w14:textId="77777777" w:rsidR="00C103BF" w:rsidRPr="00297836" w:rsidRDefault="00C103BF" w:rsidP="00C103B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110BCA94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C675C7F" w14:textId="77777777" w:rsidR="005028F3" w:rsidRPr="00297836" w:rsidRDefault="00181D86" w:rsidP="00C103BF">
            <w:pPr>
              <w:rPr>
                <w:rFonts w:cstheme="minorHAnsi"/>
                <w:sz w:val="21"/>
                <w:szCs w:val="21"/>
              </w:rPr>
            </w:pPr>
            <w:hyperlink r:id="rId377" w:history="1">
              <w:r w:rsidR="005028F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https://camaradediputados.gob.do/wpfd_file/reglamento-no-06-04-de-aplicacion-de-la-ley-10-04-de-camaras-de-cuentas/</w:t>
              </w:r>
            </w:hyperlink>
          </w:p>
        </w:tc>
        <w:tc>
          <w:tcPr>
            <w:tcW w:w="1559" w:type="dxa"/>
          </w:tcPr>
          <w:p w14:paraId="7454279C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67F60680" w14:textId="77777777" w:rsidTr="009C72FB">
        <w:tc>
          <w:tcPr>
            <w:tcW w:w="3828" w:type="dxa"/>
            <w:vAlign w:val="center"/>
          </w:tcPr>
          <w:p w14:paraId="6C49904A" w14:textId="77777777" w:rsidR="00C103BF" w:rsidRPr="00297836" w:rsidRDefault="00C103BF" w:rsidP="00C103B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5D316968" w14:textId="77777777" w:rsidR="00C103BF" w:rsidRPr="00297836" w:rsidRDefault="00C103BF" w:rsidP="00C103B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12 de octubre 2004</w:t>
            </w:r>
          </w:p>
        </w:tc>
        <w:tc>
          <w:tcPr>
            <w:tcW w:w="1418" w:type="dxa"/>
          </w:tcPr>
          <w:p w14:paraId="4BA5A4CE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B04D80" w14:textId="77777777" w:rsidR="005028F3" w:rsidRPr="00297836" w:rsidRDefault="00181D86" w:rsidP="00C103BF">
            <w:pPr>
              <w:rPr>
                <w:rFonts w:cstheme="minorHAnsi"/>
                <w:sz w:val="21"/>
                <w:szCs w:val="21"/>
              </w:rPr>
            </w:pPr>
            <w:hyperlink r:id="rId378" w:history="1">
              <w:r w:rsidR="005028F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https://camaradediputados.gob.do/wpfd_file/reglamento-no-09-04-sobre-procedimiento-para-la-contratacion-de-firmas-de-auditorias-privadas-independiente-de-fecha-12-de-octubre-de-2004/</w:t>
              </w:r>
            </w:hyperlink>
          </w:p>
        </w:tc>
        <w:tc>
          <w:tcPr>
            <w:tcW w:w="1559" w:type="dxa"/>
          </w:tcPr>
          <w:p w14:paraId="0299F91A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63A21B48" w14:textId="77777777" w:rsidTr="009C72FB">
        <w:tc>
          <w:tcPr>
            <w:tcW w:w="3828" w:type="dxa"/>
          </w:tcPr>
          <w:p w14:paraId="64645536" w14:textId="77777777" w:rsidR="00C103BF" w:rsidRPr="00297836" w:rsidRDefault="00C103BF" w:rsidP="00C103B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7825DAFF" w14:textId="77777777" w:rsidR="00C103BF" w:rsidRPr="00297836" w:rsidRDefault="00C103BF" w:rsidP="00C103B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5F4F556E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18D5347" w14:textId="77777777" w:rsidR="00F278EA" w:rsidRPr="00297836" w:rsidRDefault="00181D86" w:rsidP="00C103BF">
            <w:pPr>
              <w:rPr>
                <w:rFonts w:cstheme="minorHAnsi"/>
                <w:sz w:val="21"/>
                <w:szCs w:val="21"/>
              </w:rPr>
            </w:pPr>
            <w:hyperlink r:id="rId379" w:history="1">
              <w:r w:rsidR="00F278E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https://cultura.gob.do/wp-content/uploads/2026/01/RESOLUCIN-05-2022-que-aprueba-las-Normas-de-Correcto-Uso-de-la-Plaza-de-la-Cultura-Juan-Pablo-Duarte.pdf</w:t>
              </w:r>
            </w:hyperlink>
          </w:p>
        </w:tc>
        <w:tc>
          <w:tcPr>
            <w:tcW w:w="1559" w:type="dxa"/>
          </w:tcPr>
          <w:p w14:paraId="25C07701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7E4200FA" w14:textId="77777777" w:rsidTr="009C72FB">
        <w:tc>
          <w:tcPr>
            <w:tcW w:w="3828" w:type="dxa"/>
          </w:tcPr>
          <w:p w14:paraId="5CFD8E28" w14:textId="77777777" w:rsidR="00C103BF" w:rsidRPr="00297836" w:rsidRDefault="00C103BF" w:rsidP="00C103B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06437365" w14:textId="77777777" w:rsidR="00C103BF" w:rsidRPr="00297836" w:rsidRDefault="00C103BF" w:rsidP="00C103B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4AE9B84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9910F24" w14:textId="77777777" w:rsidR="00DB7EA1" w:rsidRPr="00297836" w:rsidRDefault="00181D86" w:rsidP="00C103BF">
            <w:pPr>
              <w:rPr>
                <w:rFonts w:cstheme="minorHAnsi"/>
                <w:sz w:val="21"/>
                <w:szCs w:val="21"/>
              </w:rPr>
            </w:pPr>
            <w:hyperlink r:id="rId380" w:history="1">
              <w:r w:rsidR="00DB7EA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https://cultura.gob.do/wp-content/uploads/2026/01/RESOLUCIN-07-2022-que-aprueba-las-Bases-del-Concurso-Convocatoria-2022-Festival-Nacional-de-Teatro.pdf</w:t>
              </w:r>
            </w:hyperlink>
          </w:p>
        </w:tc>
        <w:tc>
          <w:tcPr>
            <w:tcW w:w="1559" w:type="dxa"/>
          </w:tcPr>
          <w:p w14:paraId="6CFE990A" w14:textId="77777777" w:rsidR="00C103BF" w:rsidRPr="00297836" w:rsidRDefault="00C103B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3B556565" w14:textId="77777777" w:rsidTr="00C103BF">
        <w:tc>
          <w:tcPr>
            <w:tcW w:w="3828" w:type="dxa"/>
          </w:tcPr>
          <w:p w14:paraId="452C69D6" w14:textId="77777777" w:rsidR="00C103BF" w:rsidRPr="00297836" w:rsidRDefault="00C103BF" w:rsidP="00C103B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Resolución </w:t>
            </w:r>
            <w:r w:rsidR="00760956" w:rsidRPr="00297836">
              <w:rPr>
                <w:rFonts w:cstheme="minorHAnsi"/>
                <w:sz w:val="21"/>
                <w:szCs w:val="21"/>
              </w:rPr>
              <w:t>Núm.</w:t>
            </w:r>
            <w:r w:rsidRPr="00297836">
              <w:rPr>
                <w:rFonts w:cstheme="minorHAnsi"/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297836">
              <w:rPr>
                <w:rFonts w:cstheme="minorHAnsi"/>
                <w:sz w:val="21"/>
                <w:szCs w:val="21"/>
              </w:rPr>
              <w:t>Núm.</w:t>
            </w:r>
            <w:r w:rsidRPr="00297836">
              <w:rPr>
                <w:rFonts w:cstheme="minorHAnsi"/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</w:tcPr>
          <w:p w14:paraId="53E509B0" w14:textId="77777777" w:rsidR="00C103BF" w:rsidRPr="00297836" w:rsidRDefault="00C103BF" w:rsidP="00FB7FAD">
            <w:pPr>
              <w:pStyle w:val="Sinespaciado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14B181B4" w14:textId="77777777" w:rsidR="00C103BF" w:rsidRPr="00297836" w:rsidRDefault="00C103BF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C984E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https://cultura.gob.do/wp-content/uploads/2026/01/RESOLUCION-NUM.-18-2022-SOBRE-LA-CONFORMACION-DEL-COMITE-DE-COMPRAS-Y-CONTRATACIONES.pdf</w:t>
              </w:r>
            </w:hyperlink>
          </w:p>
        </w:tc>
        <w:tc>
          <w:tcPr>
            <w:tcW w:w="1559" w:type="dxa"/>
          </w:tcPr>
          <w:p w14:paraId="65FD23DB" w14:textId="77777777" w:rsidR="00C103BF" w:rsidRPr="00297836" w:rsidRDefault="00C103BF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79588A62" w14:textId="77777777" w:rsidTr="00C103BF">
        <w:tc>
          <w:tcPr>
            <w:tcW w:w="3828" w:type="dxa"/>
          </w:tcPr>
          <w:p w14:paraId="561FAF8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13-2025 sobre la contratación para el uso arrendamiento y disposición de salas y espacios del Teatro Nacional</w:t>
            </w:r>
          </w:p>
        </w:tc>
        <w:tc>
          <w:tcPr>
            <w:tcW w:w="1842" w:type="dxa"/>
          </w:tcPr>
          <w:p w14:paraId="189EA89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19B65FB5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48254BC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https://cultura.gob.do/wp-content/uploads/2025/11/Resolucion-Num.-13-2025-sobre-la-contratacion-para-el-uso-arrendamiento-y-disposicion-de-salas-y-espacios-del-Teatro-Nacional.pdf</w:t>
              </w:r>
            </w:hyperlink>
          </w:p>
        </w:tc>
        <w:tc>
          <w:tcPr>
            <w:tcW w:w="1559" w:type="dxa"/>
          </w:tcPr>
          <w:p w14:paraId="16F969B2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7505D392" w14:textId="77777777" w:rsidTr="00C103BF">
        <w:tc>
          <w:tcPr>
            <w:tcW w:w="3828" w:type="dxa"/>
          </w:tcPr>
          <w:p w14:paraId="54C1BEB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11-2025 que aprueba las bases del premio anual joven de literatura edición 2025</w:t>
            </w:r>
          </w:p>
        </w:tc>
        <w:tc>
          <w:tcPr>
            <w:tcW w:w="1842" w:type="dxa"/>
          </w:tcPr>
          <w:p w14:paraId="27BD9E7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3075E380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5A560EB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https://cultura.gob.do/wp-content/uploads/2025/11/Resolucion-num.-11-2025-que-aprueba-las-bases-del-premio-anual-joven-de-literatura-edicion-2025.pdf</w:t>
              </w:r>
            </w:hyperlink>
          </w:p>
        </w:tc>
        <w:tc>
          <w:tcPr>
            <w:tcW w:w="1559" w:type="dxa"/>
          </w:tcPr>
          <w:p w14:paraId="2483F2C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0A09CF2A" w14:textId="77777777" w:rsidTr="00C103BF">
        <w:tc>
          <w:tcPr>
            <w:tcW w:w="3828" w:type="dxa"/>
          </w:tcPr>
          <w:p w14:paraId="7B927DF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08-2025 Resolución que aprueba las bases del premio Internacional Pedro Henríquez Ureña</w:t>
            </w:r>
          </w:p>
        </w:tc>
        <w:tc>
          <w:tcPr>
            <w:tcW w:w="1842" w:type="dxa"/>
          </w:tcPr>
          <w:p w14:paraId="3DF7B61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6310605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64D1CB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https://cultura.gob.do/wp-content/uploads/2025/11/Resolucion-Num.-08-2025.pdf</w:t>
              </w:r>
            </w:hyperlink>
          </w:p>
        </w:tc>
        <w:tc>
          <w:tcPr>
            <w:tcW w:w="1559" w:type="dxa"/>
          </w:tcPr>
          <w:p w14:paraId="5752440F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420CF855" w14:textId="77777777" w:rsidTr="00C103BF">
        <w:tc>
          <w:tcPr>
            <w:tcW w:w="3828" w:type="dxa"/>
          </w:tcPr>
          <w:p w14:paraId="355D3E5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Resolución Núm. 6-2025 sobre la conformación del comité de compras y contrataciones del Ministerio de Cultura</w:t>
            </w:r>
          </w:p>
        </w:tc>
        <w:tc>
          <w:tcPr>
            <w:tcW w:w="1842" w:type="dxa"/>
          </w:tcPr>
          <w:p w14:paraId="552CB53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F31E31E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E2B65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https://cultura.gob.do/wp-content/uploads/2025/11/Resolucion-Num.-6-2025.pdf</w:t>
              </w:r>
            </w:hyperlink>
          </w:p>
        </w:tc>
        <w:tc>
          <w:tcPr>
            <w:tcW w:w="1559" w:type="dxa"/>
          </w:tcPr>
          <w:p w14:paraId="3F79E32C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3BA794D3" w14:textId="77777777" w:rsidTr="00C103BF">
        <w:tc>
          <w:tcPr>
            <w:tcW w:w="3828" w:type="dxa"/>
          </w:tcPr>
          <w:p w14:paraId="069FBD8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02-2025, que establece las políticas y el procedimiento sobre la solicitud de mediación ante la Dirección General de Ética e Integridad Gubernamental (DIGEIG)</w:t>
            </w:r>
          </w:p>
        </w:tc>
        <w:tc>
          <w:tcPr>
            <w:tcW w:w="1842" w:type="dxa"/>
          </w:tcPr>
          <w:p w14:paraId="3937C0E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noviembre 2025</w:t>
            </w:r>
          </w:p>
        </w:tc>
        <w:tc>
          <w:tcPr>
            <w:tcW w:w="1418" w:type="dxa"/>
          </w:tcPr>
          <w:p w14:paraId="2AF079B2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6796D5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https://cultura.gob.do/wp-content/uploads/2025/11/Resolucion-num.-02-2025.pdf</w:t>
              </w:r>
            </w:hyperlink>
          </w:p>
        </w:tc>
        <w:tc>
          <w:tcPr>
            <w:tcW w:w="1559" w:type="dxa"/>
          </w:tcPr>
          <w:p w14:paraId="5B648DFA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72E9A0D6" w14:textId="77777777" w:rsidTr="00C103BF">
        <w:tc>
          <w:tcPr>
            <w:tcW w:w="3828" w:type="dxa"/>
          </w:tcPr>
          <w:p w14:paraId="270536C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No. 22-2025 que modifica la Resolución No. 01-2023 sobre la creación, atribuciones y funcionamiento de la Comisión Mixta de Habilitación de las Asociaciones Sin Fines de Lucro (ASFL) del Ministerio de Cultura de la República Dominicana.</w:t>
            </w:r>
          </w:p>
        </w:tc>
        <w:tc>
          <w:tcPr>
            <w:tcW w:w="1842" w:type="dxa"/>
          </w:tcPr>
          <w:p w14:paraId="0E14094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31B4A21D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BC0AA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7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on-No.-22-2025-que-modifica-la-Resolucion-No.-01-2023-sobre-la-creacion-atribuciones-y-funcionamiento-de-la-Comision-Mixta-de-Habilitacion-de-las-Asociaciones-Sin-Fines-de-Lucro-ASFL-del-Ministerio-de-Cultura-de-la-Republica-Dominicana.pdf</w:t>
              </w:r>
            </w:hyperlink>
          </w:p>
        </w:tc>
        <w:tc>
          <w:tcPr>
            <w:tcW w:w="1559" w:type="dxa"/>
          </w:tcPr>
          <w:p w14:paraId="3DF17386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6D203636" w14:textId="77777777" w:rsidTr="00C103BF">
        <w:tc>
          <w:tcPr>
            <w:tcW w:w="3828" w:type="dxa"/>
          </w:tcPr>
          <w:p w14:paraId="07CC24B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21-2025 que aprueba las bases del Premio Anual de Historia José Gabriel García, edición 2025: concurso para obras publicadas en 2024 y 2025.</w:t>
            </w:r>
          </w:p>
        </w:tc>
        <w:tc>
          <w:tcPr>
            <w:tcW w:w="1842" w:type="dxa"/>
          </w:tcPr>
          <w:p w14:paraId="3DA819A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74EBF6F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B6EA539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https://cultura.gob.do/wp-content/uploads/2026/01/RESOLUCION-NUM.-21-2025.pdf</w:t>
              </w:r>
            </w:hyperlink>
          </w:p>
        </w:tc>
        <w:tc>
          <w:tcPr>
            <w:tcW w:w="1559" w:type="dxa"/>
          </w:tcPr>
          <w:p w14:paraId="7EC52B6F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15BD9E7A" w14:textId="77777777" w:rsidTr="00C103BF">
        <w:tc>
          <w:tcPr>
            <w:tcW w:w="3828" w:type="dxa"/>
          </w:tcPr>
          <w:p w14:paraId="07CC9D3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18-2025 que conoce el recurso jerárquico interpuesto por el colegio dominicano de artista plásticos (CODAP) en contra de la resolución única de fecha 8 de septiembre de 2025.</w:t>
            </w:r>
          </w:p>
        </w:tc>
        <w:tc>
          <w:tcPr>
            <w:tcW w:w="1842" w:type="dxa"/>
          </w:tcPr>
          <w:p w14:paraId="4FB9357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0F448C7E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3CE801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8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https://cultura.gob.do/wp-content/uploads/2026/01/Resolucion-num.-18-2025.pdf</w:t>
              </w:r>
            </w:hyperlink>
          </w:p>
        </w:tc>
        <w:tc>
          <w:tcPr>
            <w:tcW w:w="1559" w:type="dxa"/>
          </w:tcPr>
          <w:p w14:paraId="34149C51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4987B9A5" w14:textId="77777777" w:rsidTr="00C103BF">
        <w:tc>
          <w:tcPr>
            <w:tcW w:w="3828" w:type="dxa"/>
          </w:tcPr>
          <w:p w14:paraId="26757A0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Núm.12-2025 sobre la conformación del Comité de Compras y Contrataciones del Ministerio de Cultura</w:t>
            </w:r>
          </w:p>
        </w:tc>
        <w:tc>
          <w:tcPr>
            <w:tcW w:w="1842" w:type="dxa"/>
          </w:tcPr>
          <w:p w14:paraId="03D6170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473D8CBB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F4CB615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https://cultura.gob.do/wp-content/uploads/2026/01/Resolucion-Num.12-2025-sobre-la-conformacion-del-Comite-de-Compras-y-Contrataciones-del-Ministerio-de-Cultura.pdf</w:t>
              </w:r>
            </w:hyperlink>
          </w:p>
        </w:tc>
        <w:tc>
          <w:tcPr>
            <w:tcW w:w="1559" w:type="dxa"/>
          </w:tcPr>
          <w:p w14:paraId="5CF1F66E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67033FB3" w14:textId="77777777" w:rsidTr="00C103BF">
        <w:tc>
          <w:tcPr>
            <w:tcW w:w="3828" w:type="dxa"/>
          </w:tcPr>
          <w:p w14:paraId="76E9C70E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 xml:space="preserve">Resolución Núm.10 con motivo del Recurso Jerárquico interpuesto por Manada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Team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 xml:space="preserve"> Films S.R.L. en contra de respuesta emitida por el CIPAC y la DGCINE el 28-3-2025 a Recurso de Reconsideración en el marco del Proyecto "Que Bien se vive aquí".</w:t>
            </w:r>
          </w:p>
        </w:tc>
        <w:tc>
          <w:tcPr>
            <w:tcW w:w="1842" w:type="dxa"/>
          </w:tcPr>
          <w:p w14:paraId="0186554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1983567F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9A12B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https://cultura.gob.do/wp-content/uploads/2026/01/Resolucion-Num.-10.pdf</w:t>
              </w:r>
            </w:hyperlink>
          </w:p>
        </w:tc>
        <w:tc>
          <w:tcPr>
            <w:tcW w:w="1559" w:type="dxa"/>
          </w:tcPr>
          <w:p w14:paraId="57CCCDE2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41847AA5" w14:textId="77777777" w:rsidTr="00C103BF">
        <w:tc>
          <w:tcPr>
            <w:tcW w:w="3828" w:type="dxa"/>
          </w:tcPr>
          <w:p w14:paraId="02AFA5C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003-2026 que modifica el Comité de Implementación y Gestión de Estándares de Tecnologías de la Información y Comunicación (CIGETIC) del Ministerio de Cultura de la República Dominicana.</w:t>
            </w:r>
          </w:p>
        </w:tc>
        <w:tc>
          <w:tcPr>
            <w:tcW w:w="1842" w:type="dxa"/>
          </w:tcPr>
          <w:p w14:paraId="2776638F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03D63042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B060D26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https://cultura.gob.do/wp-content/uploads/2026/01/RESOLUCIN-NM.-003-2026.pdf</w:t>
              </w:r>
            </w:hyperlink>
          </w:p>
        </w:tc>
        <w:tc>
          <w:tcPr>
            <w:tcW w:w="1559" w:type="dxa"/>
          </w:tcPr>
          <w:p w14:paraId="423334FC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12078D04" w14:textId="77777777" w:rsidTr="00C103BF">
        <w:tc>
          <w:tcPr>
            <w:tcW w:w="3828" w:type="dxa"/>
          </w:tcPr>
          <w:p w14:paraId="1261D04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002-2026 que crea el Comité Administrador de Cambios en la Infraestructura TIC (CACI) del Ministerio de Cultura de la República Dominicana.</w:t>
            </w:r>
          </w:p>
        </w:tc>
        <w:tc>
          <w:tcPr>
            <w:tcW w:w="1842" w:type="dxa"/>
          </w:tcPr>
          <w:p w14:paraId="4D80007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429DE84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EE50E50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3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https://cultura.gob.do/wp-content/uploads/2026/01/RESOLUCIN-NM.-002-2026-que-crea-el-comit-administrador-de-cambios-en-la-.pdf</w:t>
              </w:r>
            </w:hyperlink>
          </w:p>
        </w:tc>
        <w:tc>
          <w:tcPr>
            <w:tcW w:w="1559" w:type="dxa"/>
          </w:tcPr>
          <w:p w14:paraId="7462EC13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6E62BA1B" w14:textId="77777777" w:rsidTr="00C103BF">
        <w:tc>
          <w:tcPr>
            <w:tcW w:w="3828" w:type="dxa"/>
          </w:tcPr>
          <w:p w14:paraId="46B98C86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001-2026 que aprueba las bases de los premios anuales del Carnaval Dominicano, edición 2026.</w:t>
            </w:r>
          </w:p>
        </w:tc>
        <w:tc>
          <w:tcPr>
            <w:tcW w:w="1842" w:type="dxa"/>
          </w:tcPr>
          <w:p w14:paraId="5750C1C0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27 de enero 2026</w:t>
            </w:r>
          </w:p>
        </w:tc>
        <w:tc>
          <w:tcPr>
            <w:tcW w:w="1418" w:type="dxa"/>
          </w:tcPr>
          <w:p w14:paraId="5025D11E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5D45B17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4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https://cultura.gob.do/wp-content/uploads/2026/01/Carnaval-Dominicano-Edicin-2026.pdf</w:t>
              </w:r>
            </w:hyperlink>
          </w:p>
        </w:tc>
        <w:tc>
          <w:tcPr>
            <w:tcW w:w="1559" w:type="dxa"/>
          </w:tcPr>
          <w:p w14:paraId="4EB7707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4B23C40A" w14:textId="77777777" w:rsidTr="00C103BF">
        <w:tc>
          <w:tcPr>
            <w:tcW w:w="3828" w:type="dxa"/>
          </w:tcPr>
          <w:p w14:paraId="5C8A8A14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005-2026, que aprueba las bases XI Festival Nacional de Teatro de la República Dominicana 2026.</w:t>
            </w:r>
          </w:p>
        </w:tc>
        <w:tc>
          <w:tcPr>
            <w:tcW w:w="1842" w:type="dxa"/>
          </w:tcPr>
          <w:p w14:paraId="49E00D3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16 de febrero 2026</w:t>
            </w:r>
          </w:p>
        </w:tc>
        <w:tc>
          <w:tcPr>
            <w:tcW w:w="1418" w:type="dxa"/>
          </w:tcPr>
          <w:p w14:paraId="3368AD2F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C8BD9D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5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https://cultura.gob.do/wp-content/uploads/2026/02/Resolucion-num.-005-2026-que-aprueba-las-bases-del-XI-FENATE.pdf</w:t>
              </w:r>
            </w:hyperlink>
          </w:p>
        </w:tc>
        <w:tc>
          <w:tcPr>
            <w:tcW w:w="1559" w:type="dxa"/>
          </w:tcPr>
          <w:p w14:paraId="1D1F0C33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386E0D66" w14:textId="77777777" w:rsidTr="00C103BF">
        <w:tc>
          <w:tcPr>
            <w:tcW w:w="3828" w:type="dxa"/>
          </w:tcPr>
          <w:p w14:paraId="3624805C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Resolución núm. 004-2026 que dispone la modificación del Comité de Compras y Contrataciones del Ministerio de Cultura de la República Dominicana (MINC), en lo relativo al representante de la Máxima Autoridad Ejecutiva.</w:t>
            </w:r>
          </w:p>
        </w:tc>
        <w:tc>
          <w:tcPr>
            <w:tcW w:w="1842" w:type="dxa"/>
          </w:tcPr>
          <w:p w14:paraId="315D2343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16 de febrero 2026</w:t>
            </w:r>
          </w:p>
        </w:tc>
        <w:tc>
          <w:tcPr>
            <w:tcW w:w="1418" w:type="dxa"/>
          </w:tcPr>
          <w:p w14:paraId="5D1E9303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FAB37A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6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https://cultura.gob.do/wp-content/uploads/2026/02/Resolucion-num.-004-2026-que-dispone-la-modificacion-del-Comite-de-Compras-y-Contrataciones-del-Ministerio-de-Cultura.pdf</w:t>
              </w:r>
            </w:hyperlink>
          </w:p>
        </w:tc>
        <w:tc>
          <w:tcPr>
            <w:tcW w:w="1559" w:type="dxa"/>
          </w:tcPr>
          <w:p w14:paraId="44C443E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FB7FAD" w:rsidRPr="00297836" w14:paraId="1D26DC78" w14:textId="77777777" w:rsidTr="00C103BF">
        <w:tc>
          <w:tcPr>
            <w:tcW w:w="3828" w:type="dxa"/>
          </w:tcPr>
          <w:p w14:paraId="24A6BB83" w14:textId="670E8361" w:rsidR="00FB7FAD" w:rsidRPr="00297836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lastRenderedPageBreak/>
              <w:t>Resolución núm. 005-2026, que aprueba las bases XI Festival Nacional de Teatro de la República Dominicana 2026.</w:t>
            </w:r>
          </w:p>
        </w:tc>
        <w:tc>
          <w:tcPr>
            <w:tcW w:w="1842" w:type="dxa"/>
          </w:tcPr>
          <w:p w14:paraId="2B744A23" w14:textId="177FBBF3" w:rsidR="00FB7FAD" w:rsidRPr="00297836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 xml:space="preserve">16 </w:t>
            </w:r>
            <w:r>
              <w:rPr>
                <w:rFonts w:cstheme="minorHAnsi"/>
                <w:sz w:val="21"/>
                <w:szCs w:val="21"/>
              </w:rPr>
              <w:t xml:space="preserve">de </w:t>
            </w:r>
            <w:r w:rsidRPr="00FB7FAD">
              <w:rPr>
                <w:rFonts w:cstheme="minorHAnsi"/>
                <w:sz w:val="21"/>
                <w:szCs w:val="21"/>
              </w:rPr>
              <w:t>febrero 2026</w:t>
            </w:r>
          </w:p>
        </w:tc>
        <w:tc>
          <w:tcPr>
            <w:tcW w:w="1418" w:type="dxa"/>
          </w:tcPr>
          <w:p w14:paraId="274CE760" w14:textId="2A7E3BEA" w:rsidR="00FB7FAD" w:rsidRPr="00297836" w:rsidRDefault="00FB7FAD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C550C5D" w14:textId="1E218C30" w:rsidR="00FB7FAD" w:rsidRDefault="00FB7FAD">
            <w:hyperlink r:id="rId397" w:history="1">
              <w:r w:rsidRPr="007530B6">
                <w:rPr>
                  <w:rStyle w:val="Hipervnculo"/>
                </w:rPr>
                <w:t>https://cultura.gob.do/wp-content/uploads/2026/02/Resolucion-num.-005-2026-que-aprueba-las-bases-del-XI-FENATE.pdf</w:t>
              </w:r>
            </w:hyperlink>
          </w:p>
        </w:tc>
        <w:tc>
          <w:tcPr>
            <w:tcW w:w="1559" w:type="dxa"/>
          </w:tcPr>
          <w:p w14:paraId="75C8385A" w14:textId="42D79A89" w:rsidR="00FB7FAD" w:rsidRPr="00297836" w:rsidRDefault="00FB7FAD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103BF" w:rsidRPr="00297836" w14:paraId="5C63B622" w14:textId="77777777" w:rsidTr="00C103BF">
        <w:tc>
          <w:tcPr>
            <w:tcW w:w="3828" w:type="dxa"/>
          </w:tcPr>
          <w:p w14:paraId="7104CE0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Resolución núm. 006-2026, que aprueba las bases del premio Marcio Veloz </w:t>
            </w:r>
            <w:proofErr w:type="spellStart"/>
            <w:r w:rsidRPr="00297836">
              <w:rPr>
                <w:rFonts w:cstheme="minorHAnsi"/>
                <w:sz w:val="21"/>
                <w:szCs w:val="21"/>
              </w:rPr>
              <w:t>Maggiolo</w:t>
            </w:r>
            <w:proofErr w:type="spellEnd"/>
            <w:r w:rsidRPr="00297836">
              <w:rPr>
                <w:rFonts w:cstheme="minorHAnsi"/>
                <w:sz w:val="21"/>
                <w:szCs w:val="21"/>
              </w:rPr>
              <w:t>.</w:t>
            </w:r>
          </w:p>
        </w:tc>
        <w:tc>
          <w:tcPr>
            <w:tcW w:w="1842" w:type="dxa"/>
          </w:tcPr>
          <w:p w14:paraId="6060E9C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7 de abril 2026</w:t>
            </w:r>
          </w:p>
        </w:tc>
        <w:tc>
          <w:tcPr>
            <w:tcW w:w="1418" w:type="dxa"/>
          </w:tcPr>
          <w:p w14:paraId="00F5BEFB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EAC596E" w14:textId="7777777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398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https://cultura.gob.do/wp-content/uploads/2026/04/Resolucion-num.-006-2026-que-aprueba-las-bases-del-premio-Marcio-Veloz-Maggiolo.pdf</w:t>
              </w:r>
            </w:hyperlink>
          </w:p>
        </w:tc>
        <w:tc>
          <w:tcPr>
            <w:tcW w:w="1559" w:type="dxa"/>
          </w:tcPr>
          <w:p w14:paraId="64EFBE48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3A434F" w:rsidRPr="00297836" w14:paraId="51A6319B" w14:textId="77777777" w:rsidTr="00C103BF">
        <w:tc>
          <w:tcPr>
            <w:tcW w:w="3828" w:type="dxa"/>
          </w:tcPr>
          <w:p w14:paraId="77FE5BCC" w14:textId="2C220BEC" w:rsidR="003A434F" w:rsidRPr="00297836" w:rsidRDefault="000F0625">
            <w:pPr>
              <w:rPr>
                <w:rFonts w:cstheme="minorHAnsi"/>
                <w:sz w:val="21"/>
                <w:szCs w:val="21"/>
              </w:rPr>
            </w:pPr>
            <w:r w:rsidRPr="000F0625">
              <w:rPr>
                <w:rFonts w:cstheme="minorHAnsi"/>
                <w:sz w:val="21"/>
                <w:szCs w:val="21"/>
              </w:rPr>
              <w:t>Resolución núm. 010-2026, que crea el comité de innovación del MINC</w:t>
            </w:r>
          </w:p>
        </w:tc>
        <w:tc>
          <w:tcPr>
            <w:tcW w:w="1842" w:type="dxa"/>
          </w:tcPr>
          <w:p w14:paraId="7414A548" w14:textId="356E7F06" w:rsidR="003A434F" w:rsidRPr="00297836" w:rsidRDefault="000F0625">
            <w:pPr>
              <w:rPr>
                <w:rFonts w:cstheme="minorHAnsi"/>
                <w:sz w:val="21"/>
                <w:szCs w:val="21"/>
              </w:rPr>
            </w:pPr>
            <w:r w:rsidRPr="000F0625">
              <w:rPr>
                <w:rFonts w:cstheme="minorHAnsi"/>
                <w:sz w:val="21"/>
                <w:szCs w:val="21"/>
              </w:rPr>
              <w:t>24 junio 2026</w:t>
            </w:r>
          </w:p>
        </w:tc>
        <w:tc>
          <w:tcPr>
            <w:tcW w:w="1418" w:type="dxa"/>
          </w:tcPr>
          <w:p w14:paraId="5715A4E1" w14:textId="3E40EDF1" w:rsidR="003A434F" w:rsidRPr="00297836" w:rsidRDefault="000F062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6330F7" w14:textId="0839294E" w:rsidR="003A434F" w:rsidRDefault="000F0625">
            <w:hyperlink r:id="rId399" w:history="1">
              <w:r w:rsidRPr="002B0BF9">
                <w:rPr>
                  <w:rStyle w:val="Hipervnculo"/>
                </w:rPr>
                <w:t>https://cultura.gob.do/wp-content/uploads/2026/06/Resolucion-num.-010-2026-que-crea-el-comite-de-innovacion-del-MINC-OCR.pdf</w:t>
              </w:r>
            </w:hyperlink>
          </w:p>
        </w:tc>
        <w:tc>
          <w:tcPr>
            <w:tcW w:w="1559" w:type="dxa"/>
          </w:tcPr>
          <w:p w14:paraId="1C5A5CC8" w14:textId="4F30F8A2" w:rsidR="003A434F" w:rsidRPr="00297836" w:rsidRDefault="000F062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3A434F" w:rsidRPr="00297836" w14:paraId="010A9C16" w14:textId="77777777" w:rsidTr="00C103BF">
        <w:tc>
          <w:tcPr>
            <w:tcW w:w="3828" w:type="dxa"/>
          </w:tcPr>
          <w:p w14:paraId="352C8849" w14:textId="456952DC" w:rsidR="003A434F" w:rsidRPr="00297836" w:rsidRDefault="000F0625">
            <w:pPr>
              <w:rPr>
                <w:rFonts w:cstheme="minorHAnsi"/>
                <w:sz w:val="21"/>
                <w:szCs w:val="21"/>
              </w:rPr>
            </w:pPr>
            <w:r w:rsidRPr="000F0625">
              <w:rPr>
                <w:rFonts w:cstheme="minorHAnsi"/>
                <w:sz w:val="21"/>
                <w:szCs w:val="21"/>
              </w:rPr>
              <w:t>Resolución núm. 11-2026 que aprueba las bases de la convocatoria al programa residencia Atelier Yubarta</w:t>
            </w:r>
          </w:p>
        </w:tc>
        <w:tc>
          <w:tcPr>
            <w:tcW w:w="1842" w:type="dxa"/>
          </w:tcPr>
          <w:p w14:paraId="0875276C" w14:textId="1FE1D940" w:rsidR="003A434F" w:rsidRPr="00297836" w:rsidRDefault="00A7638F">
            <w:pPr>
              <w:rPr>
                <w:rFonts w:cstheme="minorHAnsi"/>
                <w:sz w:val="21"/>
                <w:szCs w:val="21"/>
              </w:rPr>
            </w:pPr>
            <w:r w:rsidRPr="00A7638F">
              <w:rPr>
                <w:rFonts w:cstheme="minorHAnsi"/>
                <w:sz w:val="21"/>
                <w:szCs w:val="21"/>
              </w:rPr>
              <w:t>28 julio 2026</w:t>
            </w:r>
          </w:p>
        </w:tc>
        <w:tc>
          <w:tcPr>
            <w:tcW w:w="1418" w:type="dxa"/>
          </w:tcPr>
          <w:p w14:paraId="117617FA" w14:textId="1D2538C7" w:rsidR="003A434F" w:rsidRPr="00297836" w:rsidRDefault="00A7638F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A829F11" w14:textId="777C26C2" w:rsidR="003A434F" w:rsidRDefault="00A7638F">
            <w:hyperlink r:id="rId400" w:history="1">
              <w:r w:rsidRPr="002B0BF9">
                <w:rPr>
                  <w:rStyle w:val="Hipervnculo"/>
                </w:rPr>
                <w:t>https://cultura.gob.do/wp-content/uploads/2026/07/Resolucion-num.-11-2026-que-aprueba-las-bases-de-la-convocatoria-al-programa-residencia-Atelier-Yubarta.pdf</w:t>
              </w:r>
            </w:hyperlink>
          </w:p>
        </w:tc>
        <w:tc>
          <w:tcPr>
            <w:tcW w:w="1559" w:type="dxa"/>
          </w:tcPr>
          <w:p w14:paraId="001D59CC" w14:textId="078CC873" w:rsidR="003A434F" w:rsidRPr="00297836" w:rsidRDefault="00A7638F" w:rsidP="00AE0373">
            <w:pPr>
              <w:ind w:left="3600" w:hanging="360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FB7FAD" w:rsidRPr="00297836" w14:paraId="2AA66B3C" w14:textId="77777777" w:rsidTr="00C103BF">
        <w:tc>
          <w:tcPr>
            <w:tcW w:w="3828" w:type="dxa"/>
          </w:tcPr>
          <w:p w14:paraId="0ADF22B7" w14:textId="07F721DC" w:rsidR="00FB7FAD" w:rsidRPr="000F0625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RESOLUCIÓN Núm. 007-2026 CONJUNTA DEL MINISTERIO DE CULTURA Y EL MINISTERIO DE LA JUVENTUD, QUE APRUEBA LAS BASES DEL "PREMIO ANUAL JOVEN DE LITERATURA, EDICIÓN 2026".</w:t>
            </w:r>
          </w:p>
        </w:tc>
        <w:tc>
          <w:tcPr>
            <w:tcW w:w="1842" w:type="dxa"/>
          </w:tcPr>
          <w:p w14:paraId="2D43863F" w14:textId="29EEED47" w:rsidR="00FB7FAD" w:rsidRPr="00A7638F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18</w:t>
            </w:r>
            <w:r>
              <w:rPr>
                <w:rFonts w:cstheme="minorHAnsi"/>
                <w:sz w:val="21"/>
                <w:szCs w:val="21"/>
              </w:rPr>
              <w:t xml:space="preserve"> de</w:t>
            </w:r>
            <w:r w:rsidRPr="00FB7FAD">
              <w:rPr>
                <w:rFonts w:cstheme="minorHAnsi"/>
                <w:sz w:val="21"/>
                <w:szCs w:val="21"/>
              </w:rPr>
              <w:t xml:space="preserve"> junio 2026</w:t>
            </w:r>
          </w:p>
        </w:tc>
        <w:tc>
          <w:tcPr>
            <w:tcW w:w="1418" w:type="dxa"/>
          </w:tcPr>
          <w:p w14:paraId="1281E878" w14:textId="422620A4" w:rsidR="00FB7FAD" w:rsidRDefault="00FB7FAD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CC0054F" w14:textId="2365F809" w:rsidR="00FB7FAD" w:rsidRDefault="00181D86">
            <w:hyperlink r:id="rId401" w:history="1">
              <w:r w:rsidRPr="007530B6">
                <w:rPr>
                  <w:rStyle w:val="Hipervnculo"/>
                </w:rPr>
                <w:t>https://cultura.gob.do/wp-content/uploads/2026/06/RESOLUCION-NUM.-007-2026.pdf</w:t>
              </w:r>
            </w:hyperlink>
          </w:p>
        </w:tc>
        <w:tc>
          <w:tcPr>
            <w:tcW w:w="1559" w:type="dxa"/>
          </w:tcPr>
          <w:p w14:paraId="0D9866A4" w14:textId="620081AC" w:rsidR="00FB7FAD" w:rsidRDefault="00FB7FAD" w:rsidP="00AE0373">
            <w:pPr>
              <w:ind w:left="3600" w:hanging="3600"/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FB7FAD" w:rsidRPr="00297836" w14:paraId="6504A65F" w14:textId="77777777" w:rsidTr="00C103BF">
        <w:tc>
          <w:tcPr>
            <w:tcW w:w="3828" w:type="dxa"/>
          </w:tcPr>
          <w:p w14:paraId="2370E456" w14:textId="12FBBBA0" w:rsidR="00FB7FAD" w:rsidRPr="000F0625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RESOLUCIÓN NÚM. 008-2026 QUE DISPONE LA CONFORMACIÓN DE LA COMISIÓN DE SELECCIÓN DEL AUTOR HOMENAJEADO CADA AÑO EN LA FERIA INTERNACIONAL DEL LIBRO SANTO DOMINGO (FILSD) Y ESTABLECE SU FUNCIONAMIENTO.</w:t>
            </w:r>
          </w:p>
        </w:tc>
        <w:tc>
          <w:tcPr>
            <w:tcW w:w="1842" w:type="dxa"/>
          </w:tcPr>
          <w:p w14:paraId="3CF4764B" w14:textId="5905E14A" w:rsidR="00FB7FAD" w:rsidRPr="00A7638F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18</w:t>
            </w:r>
            <w:r>
              <w:rPr>
                <w:rFonts w:cstheme="minorHAnsi"/>
                <w:sz w:val="21"/>
                <w:szCs w:val="21"/>
              </w:rPr>
              <w:t xml:space="preserve"> de</w:t>
            </w:r>
            <w:r w:rsidRPr="00FB7FAD">
              <w:rPr>
                <w:rFonts w:cstheme="minorHAnsi"/>
                <w:sz w:val="21"/>
                <w:szCs w:val="21"/>
              </w:rPr>
              <w:t xml:space="preserve"> junio 2026</w:t>
            </w:r>
          </w:p>
        </w:tc>
        <w:tc>
          <w:tcPr>
            <w:tcW w:w="1418" w:type="dxa"/>
          </w:tcPr>
          <w:p w14:paraId="096B028A" w14:textId="03512F99" w:rsidR="00FB7FAD" w:rsidRDefault="00FB7FAD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94D177C" w14:textId="7B96E74B" w:rsidR="00FB7FAD" w:rsidRDefault="00181D86">
            <w:hyperlink r:id="rId402" w:history="1">
              <w:r w:rsidRPr="007530B6">
                <w:rPr>
                  <w:rStyle w:val="Hipervnculo"/>
                </w:rPr>
                <w:t>https://cultura.gob.do/wp-content/uploads/2026/06/RESOLUCION-NUM.-008-2026-dispone-la-conformacion-de-la-comision-de-seleccion-del-autor-homenajeado-cada-ano-en-la-FILSD.pdf</w:t>
              </w:r>
            </w:hyperlink>
          </w:p>
        </w:tc>
        <w:tc>
          <w:tcPr>
            <w:tcW w:w="1559" w:type="dxa"/>
          </w:tcPr>
          <w:p w14:paraId="4D8AE875" w14:textId="7EE6FF85" w:rsidR="00FB7FAD" w:rsidRDefault="00FB7FAD" w:rsidP="00AE0373">
            <w:pPr>
              <w:ind w:left="3600" w:hanging="3600"/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FB7FAD" w:rsidRPr="00297836" w14:paraId="71C3B474" w14:textId="77777777" w:rsidTr="00C103BF">
        <w:tc>
          <w:tcPr>
            <w:tcW w:w="3828" w:type="dxa"/>
          </w:tcPr>
          <w:p w14:paraId="781B62A6" w14:textId="7CCEFA6B" w:rsidR="00FB7FAD" w:rsidRPr="000F0625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lastRenderedPageBreak/>
              <w:t>Resolución núm. 009-2026 que aprueba la modificación de la estructura organizativa del ministerio de Cultura.</w:t>
            </w:r>
          </w:p>
        </w:tc>
        <w:tc>
          <w:tcPr>
            <w:tcW w:w="1842" w:type="dxa"/>
          </w:tcPr>
          <w:p w14:paraId="4DA481B3" w14:textId="75054360" w:rsidR="00FB7FAD" w:rsidRPr="00A7638F" w:rsidRDefault="00FB7FAD">
            <w:pPr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7 julio 2026</w:t>
            </w:r>
          </w:p>
        </w:tc>
        <w:tc>
          <w:tcPr>
            <w:tcW w:w="1418" w:type="dxa"/>
          </w:tcPr>
          <w:p w14:paraId="3B10928F" w14:textId="564E5E94" w:rsidR="00FB7FAD" w:rsidRDefault="00FB7FAD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5D34C53" w14:textId="1B0E7121" w:rsidR="00FB7FAD" w:rsidRDefault="00181D86">
            <w:hyperlink r:id="rId403" w:history="1">
              <w:r w:rsidRPr="007530B6">
                <w:rPr>
                  <w:rStyle w:val="Hipervnculo"/>
                </w:rPr>
                <w:t>https://cultura.gob.do/wp-content/uploads/2026/07/Resolucion-num.-009-2026-que-aprueba-la-modificacion-de-la-estructura-organizativa-del-ministerio-de-Cultura.pdf</w:t>
              </w:r>
            </w:hyperlink>
          </w:p>
        </w:tc>
        <w:tc>
          <w:tcPr>
            <w:tcW w:w="1559" w:type="dxa"/>
          </w:tcPr>
          <w:p w14:paraId="1623AD80" w14:textId="66B9CE71" w:rsidR="00FB7FAD" w:rsidRDefault="00FB7FAD" w:rsidP="00AE0373">
            <w:pPr>
              <w:ind w:left="3600" w:hanging="3600"/>
              <w:jc w:val="center"/>
              <w:rPr>
                <w:rFonts w:cstheme="minorHAnsi"/>
                <w:sz w:val="21"/>
                <w:szCs w:val="21"/>
              </w:rPr>
            </w:pPr>
            <w:r w:rsidRPr="00FB7FAD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784F185B" w14:textId="77777777" w:rsidR="000C19B7" w:rsidRPr="00297836" w:rsidRDefault="000C19B7" w:rsidP="008C4B44">
      <w:pPr>
        <w:rPr>
          <w:rFonts w:cstheme="minorHAnsi"/>
          <w:sz w:val="21"/>
          <w:szCs w:val="21"/>
        </w:rPr>
      </w:pPr>
    </w:p>
    <w:p w14:paraId="0D664B61" w14:textId="77777777" w:rsidR="00F44273" w:rsidRPr="00297836" w:rsidRDefault="003934A6" w:rsidP="003934A6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297836" w14:paraId="50266B1E" w14:textId="77777777" w:rsidTr="00DF56B5">
        <w:tc>
          <w:tcPr>
            <w:tcW w:w="3828" w:type="dxa"/>
            <w:shd w:val="clear" w:color="auto" w:fill="1F497D" w:themeFill="text2"/>
          </w:tcPr>
          <w:p w14:paraId="28668681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042DA89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FC65AD1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796BB61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9F23A0" w14:textId="77777777" w:rsidR="00E31F50" w:rsidRPr="00297836" w:rsidRDefault="00E31F50" w:rsidP="009C72FB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72666" w:rsidRPr="00297836" w14:paraId="015F48BA" w14:textId="77777777" w:rsidTr="00DF56B5">
        <w:tc>
          <w:tcPr>
            <w:tcW w:w="3828" w:type="dxa"/>
          </w:tcPr>
          <w:p w14:paraId="6CE84E5D" w14:textId="3F41D48C" w:rsidR="00C72666" w:rsidRPr="00297836" w:rsidRDefault="00C50BC8" w:rsidP="00DF56B5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NORTIC </w:t>
            </w:r>
            <w:r w:rsidR="00DF56B5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A3 2014, Norma sobre publicación de Datos Abiertos del Gobierno Dominicano</w:t>
            </w:r>
          </w:p>
        </w:tc>
        <w:tc>
          <w:tcPr>
            <w:tcW w:w="1842" w:type="dxa"/>
          </w:tcPr>
          <w:p w14:paraId="27133847" w14:textId="479CD8A9" w:rsidR="00C72666" w:rsidRPr="00297836" w:rsidRDefault="00DF56B5" w:rsidP="003903F2">
            <w:pPr>
              <w:spacing w:line="360" w:lineRule="auto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Febrero 2014</w:t>
            </w:r>
          </w:p>
        </w:tc>
        <w:tc>
          <w:tcPr>
            <w:tcW w:w="1418" w:type="dxa"/>
          </w:tcPr>
          <w:p w14:paraId="2762C440" w14:textId="0FE44E4A" w:rsidR="00C72666" w:rsidRPr="00297836" w:rsidRDefault="00DF56B5" w:rsidP="00E31F50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30F9788" w14:textId="003BD351" w:rsidR="007D63E6" w:rsidRPr="00297836" w:rsidRDefault="00181D86" w:rsidP="009C72FB">
            <w:pPr>
              <w:rPr>
                <w:rFonts w:cstheme="minorHAnsi"/>
                <w:bCs/>
                <w:sz w:val="21"/>
                <w:szCs w:val="21"/>
              </w:rPr>
            </w:pPr>
            <w:hyperlink r:id="rId404" w:history="1">
              <w:r w:rsidR="00DF56B5" w:rsidRPr="00297836">
                <w:rPr>
                  <w:rStyle w:val="Hipervnculo"/>
                  <w:rFonts w:cstheme="minorHAnsi"/>
                  <w:bCs/>
                  <w:sz w:val="21"/>
                  <w:szCs w:val="21"/>
                </w:rPr>
                <w:t>https://cultura.gob.do/wp-content/uploads/2025/11/Nortic-A3-2014.pdf</w:t>
              </w:r>
            </w:hyperlink>
            <w:r w:rsidR="00DF56B5" w:rsidRPr="00297836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834EC6F" w14:textId="51FEFA62" w:rsidR="00C72666" w:rsidRPr="00297836" w:rsidRDefault="00DF56B5" w:rsidP="009C72FB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Si</w:t>
            </w:r>
          </w:p>
        </w:tc>
      </w:tr>
      <w:tr w:rsidR="00DF56B5" w:rsidRPr="00297836" w14:paraId="7106BB62" w14:textId="77777777" w:rsidTr="00DF56B5">
        <w:tc>
          <w:tcPr>
            <w:tcW w:w="3828" w:type="dxa"/>
          </w:tcPr>
          <w:p w14:paraId="7AC563D9" w14:textId="6A8D8EAC" w:rsidR="00DF56B5" w:rsidRPr="00297836" w:rsidRDefault="00C50BC8" w:rsidP="00DF56B5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NORTIC </w:t>
            </w:r>
            <w:r w:rsidR="00DF56B5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A5-2015, Norma sobre la Prestación y Automatización de los Servicios Públicos del Estado Dominicano</w:t>
            </w:r>
          </w:p>
        </w:tc>
        <w:tc>
          <w:tcPr>
            <w:tcW w:w="1842" w:type="dxa"/>
          </w:tcPr>
          <w:p w14:paraId="01948016" w14:textId="0FD2629B" w:rsidR="00DF56B5" w:rsidRPr="00297836" w:rsidRDefault="00DF56B5" w:rsidP="003903F2">
            <w:pPr>
              <w:spacing w:line="360" w:lineRule="auto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Abril 2015</w:t>
            </w:r>
          </w:p>
        </w:tc>
        <w:tc>
          <w:tcPr>
            <w:tcW w:w="1418" w:type="dxa"/>
          </w:tcPr>
          <w:p w14:paraId="39027009" w14:textId="5F5BDA4D" w:rsidR="00DF56B5" w:rsidRPr="00297836" w:rsidRDefault="00DF56B5" w:rsidP="00E31F50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0CAE9" w14:textId="695A792D" w:rsidR="00DF56B5" w:rsidRPr="00297836" w:rsidRDefault="00181D86" w:rsidP="009C72FB">
            <w:pPr>
              <w:rPr>
                <w:rFonts w:cstheme="minorHAnsi"/>
                <w:bCs/>
                <w:sz w:val="21"/>
                <w:szCs w:val="21"/>
              </w:rPr>
            </w:pPr>
            <w:hyperlink r:id="rId405" w:history="1">
              <w:r w:rsidR="00DF56B5" w:rsidRPr="00297836">
                <w:rPr>
                  <w:rStyle w:val="Hipervnculo"/>
                  <w:rFonts w:cstheme="minorHAnsi"/>
                  <w:bCs/>
                  <w:sz w:val="21"/>
                  <w:szCs w:val="21"/>
                </w:rPr>
                <w:t>https://cultura.gob.do/wp-content/uploads/2025/11/Nortic-A5-2015.pdf</w:t>
              </w:r>
            </w:hyperlink>
            <w:r w:rsidR="00DF56B5" w:rsidRPr="00297836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C51015" w14:textId="71379ECD" w:rsidR="00DF56B5" w:rsidRPr="00297836" w:rsidRDefault="00DF56B5" w:rsidP="009C72FB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Si</w:t>
            </w:r>
          </w:p>
        </w:tc>
      </w:tr>
      <w:tr w:rsidR="00DF56B5" w:rsidRPr="00297836" w14:paraId="7411F20D" w14:textId="77777777" w:rsidTr="00DF56B5">
        <w:tc>
          <w:tcPr>
            <w:tcW w:w="3828" w:type="dxa"/>
          </w:tcPr>
          <w:p w14:paraId="10072AFF" w14:textId="5625C2E9" w:rsidR="00DF56B5" w:rsidRPr="00297836" w:rsidRDefault="00C50BC8" w:rsidP="00C10118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 xml:space="preserve">NORTIC </w:t>
            </w:r>
            <w:r w:rsidR="00DF56B5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A2-2016, Norma para el Desarrollo y Gestión de los Medios Web del Estado Dominicano</w:t>
            </w:r>
          </w:p>
        </w:tc>
        <w:tc>
          <w:tcPr>
            <w:tcW w:w="1842" w:type="dxa"/>
          </w:tcPr>
          <w:p w14:paraId="7E09339A" w14:textId="77777777" w:rsidR="00DF56B5" w:rsidRPr="00297836" w:rsidRDefault="00DF56B5" w:rsidP="00C10118">
            <w:pPr>
              <w:spacing w:line="360" w:lineRule="auto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420D9946" w14:textId="77777777" w:rsidR="00DF56B5" w:rsidRPr="00297836" w:rsidRDefault="00DF56B5" w:rsidP="00C10118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BDF5DD" w14:textId="77777777" w:rsidR="00DF56B5" w:rsidRPr="00297836" w:rsidRDefault="00181D86" w:rsidP="00C10118">
            <w:pPr>
              <w:rPr>
                <w:rFonts w:cstheme="minorHAnsi"/>
                <w:sz w:val="21"/>
                <w:szCs w:val="21"/>
              </w:rPr>
            </w:pPr>
            <w:hyperlink r:id="rId406" w:history="1">
              <w:r w:rsidR="00DF56B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https://cultura.gob.do/wp-content/uploads/2025/11/Nortic-A2-2016.pdf</w:t>
              </w:r>
            </w:hyperlink>
            <w:r w:rsidR="00DF56B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88DD42E" w14:textId="77777777" w:rsidR="00DF56B5" w:rsidRPr="00297836" w:rsidRDefault="00DF56B5" w:rsidP="00C10118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Si</w:t>
            </w:r>
          </w:p>
        </w:tc>
      </w:tr>
      <w:tr w:rsidR="00DF56B5" w:rsidRPr="00297836" w14:paraId="1918A694" w14:textId="77777777" w:rsidTr="00DF56B5">
        <w:tc>
          <w:tcPr>
            <w:tcW w:w="3828" w:type="dxa"/>
          </w:tcPr>
          <w:p w14:paraId="205BA5AD" w14:textId="176F37D8" w:rsidR="00DF56B5" w:rsidRPr="00297836" w:rsidRDefault="00DF56B5" w:rsidP="00DF56B5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</w:tcPr>
          <w:p w14:paraId="76EF9B49" w14:textId="20BE1617" w:rsidR="00DF56B5" w:rsidRPr="00297836" w:rsidRDefault="00DF56B5" w:rsidP="00DF56B5">
            <w:pPr>
              <w:spacing w:line="360" w:lineRule="auto"/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15 de agosto 2018</w:t>
            </w:r>
          </w:p>
        </w:tc>
        <w:tc>
          <w:tcPr>
            <w:tcW w:w="1418" w:type="dxa"/>
          </w:tcPr>
          <w:p w14:paraId="61253D9F" w14:textId="376221CF" w:rsidR="00DF56B5" w:rsidRPr="00297836" w:rsidRDefault="00DF56B5" w:rsidP="00DF56B5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B9F193" w14:textId="4AB7D78B" w:rsidR="00DF56B5" w:rsidRPr="00297836" w:rsidRDefault="00181D86" w:rsidP="00DF56B5">
            <w:pPr>
              <w:rPr>
                <w:rFonts w:cstheme="minorHAnsi"/>
                <w:sz w:val="21"/>
                <w:szCs w:val="21"/>
              </w:rPr>
            </w:pPr>
            <w:hyperlink r:id="rId407" w:history="1">
              <w:r w:rsidR="00DF56B5" w:rsidRPr="00297836">
                <w:rPr>
                  <w:rStyle w:val="Hipervnculo"/>
                  <w:rFonts w:cstheme="minorHAnsi"/>
                  <w:bCs/>
                  <w:sz w:val="21"/>
                  <w:szCs w:val="21"/>
                </w:rPr>
                <w:t>https://sismap.gob.do/GestionPublica/uploads/evidencias/637868438273259299-Resolucion-aprueba-estructura-MC-2018.pdf</w:t>
              </w:r>
            </w:hyperlink>
          </w:p>
        </w:tc>
        <w:tc>
          <w:tcPr>
            <w:tcW w:w="1559" w:type="dxa"/>
          </w:tcPr>
          <w:p w14:paraId="34757510" w14:textId="09D4C511" w:rsidR="00DF56B5" w:rsidRPr="00297836" w:rsidRDefault="00DF56B5" w:rsidP="00DF56B5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 xml:space="preserve">Si </w:t>
            </w:r>
          </w:p>
        </w:tc>
      </w:tr>
      <w:tr w:rsidR="00DF56B5" w:rsidRPr="00297836" w14:paraId="0B197582" w14:textId="77777777" w:rsidTr="00DF56B5">
        <w:trPr>
          <w:trHeight w:val="273"/>
        </w:trPr>
        <w:tc>
          <w:tcPr>
            <w:tcW w:w="3828" w:type="dxa"/>
          </w:tcPr>
          <w:p w14:paraId="3F75B859" w14:textId="77777777" w:rsidR="00DF56B5" w:rsidRPr="00297836" w:rsidRDefault="00DF56B5" w:rsidP="00DF56B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222E11B1" w14:textId="77777777" w:rsidR="00DF56B5" w:rsidRPr="00297836" w:rsidRDefault="00DF56B5" w:rsidP="00DF56B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15 de agosto 2018</w:t>
            </w:r>
          </w:p>
        </w:tc>
        <w:tc>
          <w:tcPr>
            <w:tcW w:w="1418" w:type="dxa"/>
          </w:tcPr>
          <w:p w14:paraId="5C696CB2" w14:textId="77777777" w:rsidR="00DF56B5" w:rsidRPr="00297836" w:rsidRDefault="00DF56B5" w:rsidP="00DF56B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537BC7BF" w14:textId="77777777" w:rsidR="00DF56B5" w:rsidRPr="00297836" w:rsidRDefault="00181D86" w:rsidP="00DF56B5">
            <w:pPr>
              <w:rPr>
                <w:rFonts w:cstheme="minorHAnsi"/>
                <w:bCs/>
                <w:sz w:val="21"/>
                <w:szCs w:val="21"/>
              </w:rPr>
            </w:pPr>
            <w:hyperlink r:id="rId408" w:history="1">
              <w:r w:rsidR="00DF56B5" w:rsidRPr="00297836">
                <w:rPr>
                  <w:rStyle w:val="Hipervnculo"/>
                  <w:rFonts w:cstheme="minorHAnsi"/>
                  <w:bCs/>
                  <w:sz w:val="21"/>
                  <w:szCs w:val="21"/>
                </w:rPr>
                <w:t>https://cultura.gob.do/index.php/sobre-nosotros/organigrama</w:t>
              </w:r>
            </w:hyperlink>
            <w:r w:rsidR="00DF56B5" w:rsidRPr="00297836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EAAD77B" w14:textId="77777777" w:rsidR="00DF56B5" w:rsidRPr="00297836" w:rsidRDefault="00DF56B5" w:rsidP="00DF56B5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Si</w:t>
            </w:r>
          </w:p>
        </w:tc>
      </w:tr>
      <w:tr w:rsidR="00DF56B5" w:rsidRPr="00297836" w14:paraId="423CC567" w14:textId="77777777" w:rsidTr="00DF56B5">
        <w:tc>
          <w:tcPr>
            <w:tcW w:w="3828" w:type="dxa"/>
          </w:tcPr>
          <w:p w14:paraId="6ABDBE50" w14:textId="77777777" w:rsidR="00DF56B5" w:rsidRPr="00297836" w:rsidRDefault="00DF56B5" w:rsidP="00DF56B5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</w:tcPr>
          <w:p w14:paraId="0C3AE4D9" w14:textId="77777777" w:rsidR="00DF56B5" w:rsidRPr="00297836" w:rsidRDefault="00DF56B5" w:rsidP="00DF56B5">
            <w:pPr>
              <w:spacing w:line="360" w:lineRule="auto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</w:tcPr>
          <w:p w14:paraId="4A6A0DE2" w14:textId="77777777" w:rsidR="00DF56B5" w:rsidRPr="00297836" w:rsidRDefault="00DF56B5" w:rsidP="00DF56B5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1A361A7" w14:textId="77777777" w:rsidR="00DF56B5" w:rsidRPr="00297836" w:rsidRDefault="00181D86" w:rsidP="00DF56B5">
            <w:pPr>
              <w:rPr>
                <w:rFonts w:cstheme="minorHAnsi"/>
                <w:bCs/>
                <w:sz w:val="21"/>
                <w:szCs w:val="21"/>
              </w:rPr>
            </w:pPr>
            <w:hyperlink r:id="rId409" w:history="1">
              <w:r w:rsidR="00DF56B5" w:rsidRPr="00297836">
                <w:rPr>
                  <w:rStyle w:val="Hipervnculo"/>
                  <w:rFonts w:cstheme="minorHAnsi"/>
                  <w:bCs/>
                  <w:sz w:val="21"/>
                  <w:szCs w:val="21"/>
                </w:rPr>
                <w:t>https://cultura.gob.do/wp-content/uploads/2025/11/MOyF-MINC-Formato-Final-1.pdf</w:t>
              </w:r>
            </w:hyperlink>
          </w:p>
        </w:tc>
        <w:tc>
          <w:tcPr>
            <w:tcW w:w="1559" w:type="dxa"/>
          </w:tcPr>
          <w:p w14:paraId="53E6399B" w14:textId="77777777" w:rsidR="00DF56B5" w:rsidRPr="00297836" w:rsidRDefault="00DF56B5" w:rsidP="00DF56B5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 xml:space="preserve">Si </w:t>
            </w:r>
          </w:p>
        </w:tc>
      </w:tr>
      <w:tr w:rsidR="00DF56B5" w:rsidRPr="00297836" w14:paraId="25BAAAD0" w14:textId="77777777" w:rsidTr="00DF56B5">
        <w:tc>
          <w:tcPr>
            <w:tcW w:w="3828" w:type="dxa"/>
          </w:tcPr>
          <w:p w14:paraId="148DA19C" w14:textId="77777777" w:rsidR="00DF56B5" w:rsidRPr="00297836" w:rsidRDefault="00DF56B5" w:rsidP="00C10118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Circular conjunta DGCP DIGEIG 2025</w:t>
            </w:r>
          </w:p>
        </w:tc>
        <w:tc>
          <w:tcPr>
            <w:tcW w:w="1842" w:type="dxa"/>
          </w:tcPr>
          <w:p w14:paraId="187D97AC" w14:textId="77777777" w:rsidR="00DF56B5" w:rsidRPr="00297836" w:rsidRDefault="00DF56B5" w:rsidP="00C10118">
            <w:pPr>
              <w:spacing w:line="360" w:lineRule="auto"/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</w:rPr>
              <w:t>marzo 2025</w:t>
            </w:r>
          </w:p>
        </w:tc>
        <w:tc>
          <w:tcPr>
            <w:tcW w:w="1418" w:type="dxa"/>
          </w:tcPr>
          <w:p w14:paraId="253052E2" w14:textId="77777777" w:rsidR="00DF56B5" w:rsidRPr="00297836" w:rsidRDefault="00DF56B5" w:rsidP="00C10118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E86EA1" w14:textId="77777777" w:rsidR="00DF56B5" w:rsidRPr="00297836" w:rsidRDefault="00181D86" w:rsidP="00C10118">
            <w:pPr>
              <w:rPr>
                <w:rFonts w:cstheme="minorHAnsi"/>
                <w:bCs/>
                <w:sz w:val="21"/>
                <w:szCs w:val="21"/>
              </w:rPr>
            </w:pPr>
            <w:hyperlink r:id="rId410" w:history="1">
              <w:r w:rsidR="00DF56B5" w:rsidRPr="00297836">
                <w:rPr>
                  <w:rStyle w:val="Hipervnculo"/>
                  <w:rFonts w:cstheme="minorHAnsi"/>
                  <w:bCs/>
                  <w:sz w:val="21"/>
                  <w:szCs w:val="21"/>
                </w:rPr>
                <w:t>https://cultura.gob.do/wp-content/uploads/2025/11/circular-conjunta-DGCP-DIGEIG-2025.pdf</w:t>
              </w:r>
            </w:hyperlink>
            <w:r w:rsidR="00DF56B5" w:rsidRPr="00297836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4E8E589" w14:textId="77777777" w:rsidR="00DF56B5" w:rsidRPr="00297836" w:rsidRDefault="00DF56B5" w:rsidP="00C10118">
            <w:pPr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97836">
              <w:rPr>
                <w:rFonts w:cstheme="minorHAnsi"/>
                <w:bCs/>
                <w:sz w:val="21"/>
                <w:szCs w:val="21"/>
              </w:rPr>
              <w:t>Si</w:t>
            </w:r>
          </w:p>
        </w:tc>
      </w:tr>
    </w:tbl>
    <w:p w14:paraId="72070FE3" w14:textId="77777777" w:rsidR="00745A40" w:rsidRDefault="00745A40">
      <w:pPr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br w:type="page"/>
      </w:r>
    </w:p>
    <w:p w14:paraId="5FB83717" w14:textId="3823297A" w:rsidR="00045132" w:rsidRPr="00297836" w:rsidRDefault="00045132" w:rsidP="00045132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lastRenderedPageBreak/>
        <w:t>ESTRUCTURA ORGANICA DE LA INSTITUCION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045132" w:rsidRPr="00297836" w14:paraId="37864710" w14:textId="77777777" w:rsidTr="00C10118">
        <w:tc>
          <w:tcPr>
            <w:tcW w:w="3828" w:type="dxa"/>
            <w:shd w:val="clear" w:color="auto" w:fill="1F497D" w:themeFill="text2"/>
          </w:tcPr>
          <w:p w14:paraId="39265A9A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F6E9958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0FD7ED1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7F6D418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3337117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45132" w:rsidRPr="00297836" w14:paraId="15C6B8C1" w14:textId="77777777" w:rsidTr="00C10118">
        <w:tc>
          <w:tcPr>
            <w:tcW w:w="3828" w:type="dxa"/>
          </w:tcPr>
          <w:p w14:paraId="35610422" w14:textId="04D60CE5" w:rsidR="00045132" w:rsidRPr="00297836" w:rsidRDefault="00045132" w:rsidP="00C10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Estructura Orgánica de la Institución</w:t>
            </w:r>
          </w:p>
        </w:tc>
        <w:tc>
          <w:tcPr>
            <w:tcW w:w="1842" w:type="dxa"/>
          </w:tcPr>
          <w:p w14:paraId="65E86597" w14:textId="2A645B9B" w:rsidR="00045132" w:rsidRPr="00297836" w:rsidRDefault="00045132" w:rsidP="00C10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1F8E3882" w14:textId="55F77FF5" w:rsidR="00045132" w:rsidRPr="00297836" w:rsidRDefault="00045132" w:rsidP="00C1011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Interactivo PDF</w:t>
            </w:r>
          </w:p>
        </w:tc>
        <w:tc>
          <w:tcPr>
            <w:tcW w:w="4961" w:type="dxa"/>
          </w:tcPr>
          <w:p w14:paraId="2E1AA739" w14:textId="7E87750C" w:rsidR="00045132" w:rsidRPr="00297836" w:rsidRDefault="00181D86" w:rsidP="00C10118">
            <w:pPr>
              <w:rPr>
                <w:rFonts w:cstheme="minorHAnsi"/>
                <w:sz w:val="21"/>
                <w:szCs w:val="21"/>
              </w:rPr>
            </w:pPr>
            <w:hyperlink r:id="rId411" w:history="1">
              <w:r w:rsidR="0004513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https://cultura.gob.do/transparencia/estructura-organica-de-la-institucion</w:t>
              </w:r>
            </w:hyperlink>
            <w:r w:rsidR="00045132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00EF" w14:textId="77777777" w:rsidR="00045132" w:rsidRPr="00297836" w:rsidRDefault="00045132" w:rsidP="00C1011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0C70F49F" w14:textId="77777777" w:rsidR="00045132" w:rsidRPr="00297836" w:rsidRDefault="00045132" w:rsidP="00045132">
      <w:pPr>
        <w:rPr>
          <w:rFonts w:cstheme="minorHAnsi"/>
          <w:b/>
          <w:sz w:val="21"/>
          <w:szCs w:val="21"/>
        </w:rPr>
      </w:pPr>
    </w:p>
    <w:p w14:paraId="6465307B" w14:textId="5949E7C9" w:rsidR="00045132" w:rsidRPr="00297836" w:rsidRDefault="00045132" w:rsidP="00045132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PORTAL UNICO DE TRANSPARENCIA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045132" w:rsidRPr="00297836" w14:paraId="43C02FCC" w14:textId="77777777" w:rsidTr="00C10118">
        <w:tc>
          <w:tcPr>
            <w:tcW w:w="3828" w:type="dxa"/>
            <w:shd w:val="clear" w:color="auto" w:fill="1F497D" w:themeFill="text2"/>
          </w:tcPr>
          <w:p w14:paraId="1901CBC8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4F37D1D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A9FC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6D0A7A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737D3AB" w14:textId="77777777" w:rsidR="00045132" w:rsidRPr="00297836" w:rsidRDefault="00045132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45132" w:rsidRPr="00297836" w14:paraId="3E38D5D8" w14:textId="77777777" w:rsidTr="00C10118">
        <w:tc>
          <w:tcPr>
            <w:tcW w:w="3828" w:type="dxa"/>
          </w:tcPr>
          <w:p w14:paraId="3EF6756F" w14:textId="2F168284" w:rsidR="00045132" w:rsidRPr="00297836" w:rsidRDefault="00045132" w:rsidP="00C10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Portal Único de Transparencia</w:t>
            </w:r>
          </w:p>
        </w:tc>
        <w:tc>
          <w:tcPr>
            <w:tcW w:w="1842" w:type="dxa"/>
          </w:tcPr>
          <w:p w14:paraId="1003F260" w14:textId="0D70BF0D" w:rsidR="00045132" w:rsidRPr="00297836" w:rsidRDefault="00045132" w:rsidP="00C10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agosto2023</w:t>
            </w:r>
          </w:p>
        </w:tc>
        <w:tc>
          <w:tcPr>
            <w:tcW w:w="1418" w:type="dxa"/>
          </w:tcPr>
          <w:p w14:paraId="0276188F" w14:textId="6180944C" w:rsidR="00045132" w:rsidRPr="00297836" w:rsidRDefault="00045132" w:rsidP="00C1011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 Externo</w:t>
            </w:r>
          </w:p>
        </w:tc>
        <w:tc>
          <w:tcPr>
            <w:tcW w:w="4961" w:type="dxa"/>
          </w:tcPr>
          <w:p w14:paraId="0798C499" w14:textId="4FBD1E9C" w:rsidR="00045132" w:rsidRPr="00297836" w:rsidRDefault="00181D86" w:rsidP="00C10118">
            <w:pPr>
              <w:rPr>
                <w:rFonts w:cstheme="minorHAnsi"/>
                <w:sz w:val="21"/>
                <w:szCs w:val="21"/>
              </w:rPr>
            </w:pPr>
            <w:hyperlink r:id="rId412" w:history="1">
              <w:r w:rsidR="0004513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https://www.transparencia.gob.do</w:t>
              </w:r>
            </w:hyperlink>
            <w:r w:rsidR="00045132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ABAE03A" w14:textId="77777777" w:rsidR="00045132" w:rsidRPr="00297836" w:rsidRDefault="00045132" w:rsidP="00C1011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306DCEF2" w14:textId="6995B7F6" w:rsidR="00E9099A" w:rsidRPr="00297836" w:rsidRDefault="00E9099A">
      <w:pPr>
        <w:rPr>
          <w:rFonts w:cstheme="minorHAnsi"/>
          <w:b/>
          <w:sz w:val="21"/>
          <w:szCs w:val="21"/>
        </w:rPr>
      </w:pPr>
    </w:p>
    <w:p w14:paraId="7FA8DB2C" w14:textId="77777777" w:rsidR="00D157C7" w:rsidRPr="00297836" w:rsidRDefault="008F1905" w:rsidP="00843D99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OFICINA DE ACCESO A LA INFORMACIÓN</w:t>
      </w:r>
      <w:r w:rsidR="00DE534D" w:rsidRPr="00297836">
        <w:rPr>
          <w:rFonts w:cstheme="minorHAnsi"/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297836" w14:paraId="3350222C" w14:textId="77777777" w:rsidTr="00867118">
        <w:tc>
          <w:tcPr>
            <w:tcW w:w="3828" w:type="dxa"/>
            <w:shd w:val="clear" w:color="auto" w:fill="1F497D" w:themeFill="text2"/>
          </w:tcPr>
          <w:p w14:paraId="0BED2F35" w14:textId="77777777" w:rsidR="00E31F50" w:rsidRPr="00297836" w:rsidRDefault="00E31F50" w:rsidP="00867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538C06C" w14:textId="77777777" w:rsidR="00E31F50" w:rsidRPr="00297836" w:rsidRDefault="00E31F50" w:rsidP="00867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D3AC39B" w14:textId="77777777" w:rsidR="00E31F50" w:rsidRPr="00297836" w:rsidRDefault="00E31F50" w:rsidP="00867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26ED904" w14:textId="77777777" w:rsidR="00E31F50" w:rsidRPr="00297836" w:rsidRDefault="00E31F50" w:rsidP="00867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18841C7" w14:textId="77777777" w:rsidR="00E31F50" w:rsidRPr="00297836" w:rsidRDefault="00E31F50" w:rsidP="00867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297836" w14:paraId="7E997C3F" w14:textId="77777777" w:rsidTr="00867118">
        <w:tc>
          <w:tcPr>
            <w:tcW w:w="3828" w:type="dxa"/>
          </w:tcPr>
          <w:p w14:paraId="243BB246" w14:textId="77777777" w:rsidR="00E31F50" w:rsidRPr="00297836" w:rsidRDefault="00E31F50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2132FB6D" w14:textId="77777777" w:rsidR="00E31F50" w:rsidRPr="00297836" w:rsidRDefault="00B46E64" w:rsidP="00867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BE44FD4" w14:textId="77777777" w:rsidR="00E31F50" w:rsidRPr="00297836" w:rsidRDefault="00E31F50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</w:t>
            </w:r>
            <w:r w:rsidR="00155185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>Digital</w:t>
            </w:r>
          </w:p>
        </w:tc>
        <w:tc>
          <w:tcPr>
            <w:tcW w:w="4961" w:type="dxa"/>
          </w:tcPr>
          <w:p w14:paraId="40D73994" w14:textId="77777777" w:rsidR="00565DFA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13" w:history="1">
              <w:r w:rsidR="00565DF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https://presidencia.gob.do/transparencia/derechos-de-los-ciudadanos</w:t>
              </w:r>
            </w:hyperlink>
          </w:p>
        </w:tc>
        <w:tc>
          <w:tcPr>
            <w:tcW w:w="1559" w:type="dxa"/>
          </w:tcPr>
          <w:p w14:paraId="1BC8BA22" w14:textId="77777777" w:rsidR="00E31F50" w:rsidRPr="00297836" w:rsidRDefault="00E31F50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3A0061" w:rsidRPr="00297836" w14:paraId="63A30470" w14:textId="77777777" w:rsidTr="00867118">
        <w:tc>
          <w:tcPr>
            <w:tcW w:w="3828" w:type="dxa"/>
          </w:tcPr>
          <w:p w14:paraId="61406B2E" w14:textId="77777777" w:rsidR="003A0061" w:rsidRPr="00297836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7F5CABEF" w14:textId="77777777" w:rsidR="003A0061" w:rsidRPr="00297836" w:rsidRDefault="00B46E64" w:rsidP="003A1F9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13CE311" w14:textId="77777777" w:rsidR="003A0061" w:rsidRPr="00297836" w:rsidRDefault="003A1F9F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7DFC4BD" w14:textId="77777777" w:rsidR="003A0061" w:rsidRPr="00297836" w:rsidRDefault="00181D86" w:rsidP="003A0061">
            <w:pPr>
              <w:rPr>
                <w:rFonts w:cstheme="minorHAnsi"/>
                <w:sz w:val="21"/>
                <w:szCs w:val="21"/>
              </w:rPr>
            </w:pPr>
            <w:hyperlink r:id="rId414" w:history="1">
              <w:r w:rsidR="0086711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https://cultura.gob.do/transparencia/index.php/oai/manual-de-procedimientos-de-la-oai</w:t>
              </w:r>
            </w:hyperlink>
            <w:r w:rsidR="00867118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8B5E07" w14:textId="77777777" w:rsidR="003A0061" w:rsidRPr="00297836" w:rsidRDefault="00867118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Si </w:t>
            </w:r>
          </w:p>
        </w:tc>
      </w:tr>
      <w:tr w:rsidR="003A0061" w:rsidRPr="00297836" w14:paraId="62B40789" w14:textId="77777777" w:rsidTr="00867118">
        <w:tc>
          <w:tcPr>
            <w:tcW w:w="3828" w:type="dxa"/>
          </w:tcPr>
          <w:p w14:paraId="7FEE2AFA" w14:textId="77777777" w:rsidR="003A0061" w:rsidRPr="00297836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6EF3C768" w14:textId="77777777" w:rsidR="003A0061" w:rsidRPr="00297836" w:rsidRDefault="003A1F9F" w:rsidP="003A1F9F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935D419" w14:textId="77777777" w:rsidR="003A0061" w:rsidRPr="00297836" w:rsidRDefault="003A1F9F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961" w:type="dxa"/>
          </w:tcPr>
          <w:p w14:paraId="41168B8A" w14:textId="77777777" w:rsidR="003A0061" w:rsidRPr="00297836" w:rsidRDefault="00181D86" w:rsidP="003A0061">
            <w:pPr>
              <w:rPr>
                <w:rFonts w:cstheme="minorHAnsi"/>
                <w:sz w:val="21"/>
                <w:szCs w:val="21"/>
              </w:rPr>
            </w:pPr>
            <w:hyperlink r:id="rId415" w:history="1">
              <w:r w:rsidR="00C520C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https://cultura.gob.do/transparencia/index.php/oai/estadisticas-y-balances-de-la-gestion-oai</w:t>
              </w:r>
            </w:hyperlink>
            <w:r w:rsidR="00C520C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F3F96A" w14:textId="77777777" w:rsidR="003A0061" w:rsidRPr="00297836" w:rsidRDefault="00867118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Si </w:t>
            </w:r>
          </w:p>
        </w:tc>
      </w:tr>
      <w:tr w:rsidR="003A0061" w:rsidRPr="00297836" w14:paraId="7F8653BF" w14:textId="77777777" w:rsidTr="00867118">
        <w:tc>
          <w:tcPr>
            <w:tcW w:w="3828" w:type="dxa"/>
          </w:tcPr>
          <w:p w14:paraId="2F91FD2B" w14:textId="77777777" w:rsidR="003A0061" w:rsidRPr="00297836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297836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0EAA31C4" w14:textId="77777777" w:rsidR="003A0061" w:rsidRPr="00297836" w:rsidRDefault="00B46E64" w:rsidP="00867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243E932" w14:textId="77777777" w:rsidR="003A0061" w:rsidRPr="00297836" w:rsidRDefault="003A0061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</w:t>
            </w:r>
            <w:r w:rsidR="00155185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7255F775" w14:textId="77777777" w:rsidR="003A0061" w:rsidRPr="00297836" w:rsidRDefault="00181D86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16" w:history="1">
              <w:r w:rsidR="00C520C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https://cultura.gob.do/transparencia/index.php/oai/contactos-del-rai</w:t>
              </w:r>
            </w:hyperlink>
            <w:r w:rsidR="00C520C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032A9A" w14:textId="77777777" w:rsidR="003A0061" w:rsidRPr="00297836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3A0061" w:rsidRPr="00297836" w14:paraId="7A57FBC0" w14:textId="77777777" w:rsidTr="00867118">
        <w:tc>
          <w:tcPr>
            <w:tcW w:w="3828" w:type="dxa"/>
          </w:tcPr>
          <w:p w14:paraId="5F47C59D" w14:textId="77777777" w:rsidR="003A0061" w:rsidRPr="00297836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5F75025B" w14:textId="77777777" w:rsidR="003A0061" w:rsidRPr="00297836" w:rsidRDefault="003A1F9F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</w:t>
            </w:r>
            <w:r w:rsidR="003A0061" w:rsidRPr="00297836">
              <w:rPr>
                <w:rFonts w:cstheme="minorHAnsi"/>
                <w:sz w:val="21"/>
                <w:szCs w:val="21"/>
              </w:rPr>
              <w:t xml:space="preserve"> 201</w:t>
            </w:r>
            <w:r w:rsidRPr="00297836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26E85399" w14:textId="77777777" w:rsidR="003A0061" w:rsidRPr="00297836" w:rsidRDefault="003A0061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</w:t>
            </w:r>
            <w:r w:rsidR="00155185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9DBD5B2" w14:textId="77777777" w:rsidR="003A0061" w:rsidRPr="00297836" w:rsidRDefault="00181D86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17" w:history="1">
              <w:r w:rsidR="00C520C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https://cultura.gob.do/transparencia/index.php/oai/informacion-clasificada/category/2354-2022</w:t>
              </w:r>
            </w:hyperlink>
            <w:r w:rsidR="00C520C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A1E195" w14:textId="77777777" w:rsidR="003A0061" w:rsidRPr="00297836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3A0061" w:rsidRPr="00297836" w14:paraId="5C211F95" w14:textId="77777777" w:rsidTr="00867118">
        <w:tc>
          <w:tcPr>
            <w:tcW w:w="3828" w:type="dxa"/>
          </w:tcPr>
          <w:p w14:paraId="1C61E0CD" w14:textId="77777777" w:rsidR="003A0061" w:rsidRPr="00297836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71F9C940" w14:textId="77777777" w:rsidR="003A0061" w:rsidRPr="00297836" w:rsidRDefault="00204F48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16AA7F9C" w14:textId="0F92868D" w:rsidR="003A0061" w:rsidRPr="00297836" w:rsidRDefault="00B57650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</w:t>
            </w:r>
            <w:r w:rsidR="00C520C5" w:rsidRPr="00297836">
              <w:rPr>
                <w:rFonts w:cstheme="minorHAnsi"/>
                <w:sz w:val="21"/>
                <w:szCs w:val="21"/>
              </w:rPr>
              <w:t xml:space="preserve"> externo</w:t>
            </w:r>
          </w:p>
        </w:tc>
        <w:tc>
          <w:tcPr>
            <w:tcW w:w="4961" w:type="dxa"/>
            <w:vAlign w:val="center"/>
          </w:tcPr>
          <w:p w14:paraId="25EE31C1" w14:textId="77777777" w:rsidR="003A0061" w:rsidRPr="00297836" w:rsidRDefault="00181D86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18" w:history="1">
              <w:r w:rsidR="00C520C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https://saip.gob.do/apps/sip/?step=one</w:t>
              </w:r>
            </w:hyperlink>
            <w:r w:rsidR="00C520C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F787CA" w14:textId="77777777" w:rsidR="003A0061" w:rsidRPr="00297836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Si </w:t>
            </w:r>
          </w:p>
        </w:tc>
      </w:tr>
      <w:tr w:rsidR="003A0061" w:rsidRPr="00297836" w14:paraId="461F275F" w14:textId="77777777" w:rsidTr="00867118">
        <w:tc>
          <w:tcPr>
            <w:tcW w:w="3828" w:type="dxa"/>
          </w:tcPr>
          <w:p w14:paraId="7DC570BD" w14:textId="77777777" w:rsidR="003A0061" w:rsidRPr="00297836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1A830C28" w14:textId="77777777" w:rsidR="003A0061" w:rsidRPr="00297836" w:rsidRDefault="003A1F9F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</w:t>
            </w:r>
            <w:r w:rsidR="003A0061" w:rsidRPr="00297836">
              <w:rPr>
                <w:rFonts w:cstheme="minorHAnsi"/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307619FF" w14:textId="77777777" w:rsidR="00155185" w:rsidRPr="00297836" w:rsidRDefault="003A1F9F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3DD01FB5" w14:textId="77777777" w:rsidR="003A0061" w:rsidRPr="00297836" w:rsidRDefault="003A0061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745D34F3" w14:textId="77777777" w:rsidR="003A0061" w:rsidRPr="00297836" w:rsidRDefault="00181D86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19" w:history="1">
              <w:r w:rsidR="00C520C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https://cultura.gob.do/transparencia/index.php/oai/indice-de-documentos</w:t>
              </w:r>
            </w:hyperlink>
            <w:r w:rsidR="00C520C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C53215" w14:textId="77777777" w:rsidR="003A0061" w:rsidRPr="00297836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3A0061" w:rsidRPr="00297836" w14:paraId="0BA57084" w14:textId="77777777" w:rsidTr="00867118">
        <w:tc>
          <w:tcPr>
            <w:tcW w:w="3828" w:type="dxa"/>
          </w:tcPr>
          <w:p w14:paraId="343635E3" w14:textId="77777777" w:rsidR="003A0061" w:rsidRPr="00297836" w:rsidRDefault="003A0061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Estructura organizacional de la OAI</w:t>
            </w:r>
          </w:p>
        </w:tc>
        <w:tc>
          <w:tcPr>
            <w:tcW w:w="1842" w:type="dxa"/>
          </w:tcPr>
          <w:p w14:paraId="1EBE1F28" w14:textId="77777777" w:rsidR="003A0061" w:rsidRPr="00297836" w:rsidRDefault="00B46E64" w:rsidP="00B46E64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</w:tcPr>
          <w:p w14:paraId="7EBE0543" w14:textId="77777777" w:rsidR="003A0061" w:rsidRPr="00297836" w:rsidRDefault="00867118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ADCE355" w14:textId="77777777" w:rsidR="003A0061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20" w:history="1">
              <w:r w:rsidR="0086711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https://cultura.gob.do/transparencia/index.php/oai/estructura-organizacional-de-la-oai</w:t>
              </w:r>
            </w:hyperlink>
            <w:r w:rsidR="00867118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0A27CA" w14:textId="77777777" w:rsidR="003A0061" w:rsidRPr="00297836" w:rsidRDefault="00867118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Si </w:t>
            </w:r>
          </w:p>
        </w:tc>
      </w:tr>
      <w:tr w:rsidR="003A0061" w:rsidRPr="00297836" w14:paraId="454E26BD" w14:textId="77777777" w:rsidTr="00867118">
        <w:tc>
          <w:tcPr>
            <w:tcW w:w="3828" w:type="dxa"/>
          </w:tcPr>
          <w:p w14:paraId="64DA1C4B" w14:textId="77777777" w:rsidR="003A0061" w:rsidRPr="00297836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1E7C46C2" w14:textId="77777777" w:rsidR="003A0061" w:rsidRPr="00297836" w:rsidRDefault="003A386A" w:rsidP="003A1F9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</w:tcPr>
          <w:p w14:paraId="20B34E54" w14:textId="77777777" w:rsidR="003A0061" w:rsidRPr="00297836" w:rsidRDefault="003A1F9F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D0BBCB" w14:textId="77777777" w:rsidR="003A0061" w:rsidRPr="00297836" w:rsidRDefault="00181D86" w:rsidP="003A0061">
            <w:pPr>
              <w:rPr>
                <w:rFonts w:cstheme="minorHAnsi"/>
                <w:sz w:val="21"/>
                <w:szCs w:val="21"/>
              </w:rPr>
            </w:pPr>
            <w:hyperlink r:id="rId421" w:history="1">
              <w:r w:rsidR="0086711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https://cultura.gob.do/transparencia/index.php/oai/manual-de-organizacion-de-la-oai</w:t>
              </w:r>
            </w:hyperlink>
            <w:r w:rsidR="00867118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C114F6" w14:textId="77777777" w:rsidR="003A0061" w:rsidRPr="00297836" w:rsidRDefault="00867118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Si </w:t>
            </w:r>
          </w:p>
        </w:tc>
      </w:tr>
      <w:tr w:rsidR="003A0061" w:rsidRPr="00297836" w14:paraId="612CBA29" w14:textId="77777777" w:rsidTr="00867118">
        <w:tc>
          <w:tcPr>
            <w:tcW w:w="3828" w:type="dxa"/>
          </w:tcPr>
          <w:p w14:paraId="623106C9" w14:textId="77777777" w:rsidR="003A0061" w:rsidRPr="00297836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0DDE3CF7" w14:textId="77777777" w:rsidR="003A0061" w:rsidRPr="00297836" w:rsidRDefault="00C520C5" w:rsidP="003A006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</w:t>
            </w:r>
            <w:r w:rsidR="003A0061" w:rsidRPr="00297836">
              <w:rPr>
                <w:rFonts w:cstheme="minorHAnsi"/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21D59172" w14:textId="77777777" w:rsidR="003A0061" w:rsidRPr="00297836" w:rsidRDefault="003A0061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939815B" w14:textId="77777777" w:rsidR="003A0061" w:rsidRPr="00297836" w:rsidRDefault="00181D86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22" w:history="1">
              <w:r w:rsidR="00C520C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https://cultura.gob.do/transparencia/index.php/oai/indice-de-transparencia-estandarizada</w:t>
              </w:r>
            </w:hyperlink>
            <w:r w:rsidR="00C520C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E2449B6" w14:textId="77777777" w:rsidR="003A0061" w:rsidRPr="00297836" w:rsidRDefault="003A0061" w:rsidP="003A006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0BEE9814" w14:textId="77777777" w:rsidR="00E2345D" w:rsidRPr="00297836" w:rsidRDefault="00E2345D" w:rsidP="00F1336D">
      <w:pPr>
        <w:rPr>
          <w:rFonts w:cstheme="minorHAnsi"/>
          <w:b/>
          <w:sz w:val="21"/>
          <w:szCs w:val="21"/>
        </w:rPr>
      </w:pPr>
    </w:p>
    <w:p w14:paraId="5B4D014B" w14:textId="77777777" w:rsidR="00FC4215" w:rsidRPr="00297836" w:rsidRDefault="00F1336D" w:rsidP="00F1336D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297836" w14:paraId="292C435E" w14:textId="77777777" w:rsidTr="00204F48">
        <w:tc>
          <w:tcPr>
            <w:tcW w:w="3828" w:type="dxa"/>
            <w:shd w:val="clear" w:color="auto" w:fill="1F497D" w:themeFill="text2"/>
          </w:tcPr>
          <w:p w14:paraId="343785C5" w14:textId="77777777" w:rsidR="00E31F50" w:rsidRPr="00297836" w:rsidRDefault="00E31F50" w:rsidP="00204F4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113A324" w14:textId="77777777" w:rsidR="00E31F50" w:rsidRPr="00297836" w:rsidRDefault="00E31F50" w:rsidP="00204F4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9668E57" w14:textId="77777777" w:rsidR="00E31F50" w:rsidRPr="00297836" w:rsidRDefault="00E31F50" w:rsidP="00204F4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6E6F9FE1" w14:textId="77777777" w:rsidR="00E31F50" w:rsidRPr="00297836" w:rsidRDefault="00E31F50" w:rsidP="00204F4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B5579BE" w14:textId="77777777" w:rsidR="00E31F50" w:rsidRPr="00297836" w:rsidRDefault="00E31F50" w:rsidP="00204F4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297836" w14:paraId="2092BE3A" w14:textId="77777777" w:rsidTr="00204F48">
        <w:tc>
          <w:tcPr>
            <w:tcW w:w="3828" w:type="dxa"/>
          </w:tcPr>
          <w:p w14:paraId="222142B8" w14:textId="77777777" w:rsidR="00E31F50" w:rsidRPr="00297836" w:rsidRDefault="00E31F50" w:rsidP="00E31F50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710950F3" w14:textId="77777777" w:rsidR="00E31F50" w:rsidRPr="00297836" w:rsidRDefault="00365C55" w:rsidP="00AE34E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0D737EC1" w14:textId="77777777" w:rsidR="00E31F50" w:rsidRPr="00297836" w:rsidRDefault="00E31F50" w:rsidP="00E31F5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22D26AFC" w14:textId="77777777" w:rsidR="00365C55" w:rsidRPr="00297836" w:rsidRDefault="00365C55" w:rsidP="00E31F5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7D5F1A36" w14:textId="77777777" w:rsidR="00E31F50" w:rsidRPr="00297836" w:rsidRDefault="00181D86" w:rsidP="00E31F50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23" w:history="1">
              <w:r w:rsidR="00365C5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https://cultura.gob.do/transparencia/index.php/plan-estrategico/informes</w:t>
              </w:r>
            </w:hyperlink>
            <w:r w:rsidR="00365C5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47D938F" w14:textId="77777777" w:rsidR="00E31F50" w:rsidRPr="00297836" w:rsidRDefault="00E31F50" w:rsidP="00E31F5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31F50" w:rsidRPr="00297836" w14:paraId="6F860022" w14:textId="77777777" w:rsidTr="00204F48">
        <w:tc>
          <w:tcPr>
            <w:tcW w:w="3828" w:type="dxa"/>
          </w:tcPr>
          <w:p w14:paraId="3898726A" w14:textId="77777777" w:rsidR="00E31F50" w:rsidRPr="00297836" w:rsidRDefault="00181D86" w:rsidP="00E31F50">
            <w:pPr>
              <w:rPr>
                <w:rFonts w:cstheme="minorHAnsi"/>
                <w:sz w:val="21"/>
                <w:szCs w:val="21"/>
              </w:rPr>
            </w:pPr>
            <w:hyperlink r:id="rId424" w:tooltip="Planificación estratégica" w:history="1">
              <w:r w:rsidR="00E31F50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4B6A20F4" w14:textId="77777777" w:rsidR="00204F48" w:rsidRPr="00297836" w:rsidRDefault="00204F48" w:rsidP="00E31F5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octubre 2016</w:t>
            </w:r>
          </w:p>
        </w:tc>
        <w:tc>
          <w:tcPr>
            <w:tcW w:w="1418" w:type="dxa"/>
          </w:tcPr>
          <w:p w14:paraId="417EFF51" w14:textId="77777777" w:rsidR="00155185" w:rsidRPr="00297836" w:rsidRDefault="00E31F50" w:rsidP="0015518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401595A0" w14:textId="77777777" w:rsidR="00E31F50" w:rsidRPr="00297836" w:rsidRDefault="00204F48" w:rsidP="0015518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1719F4BE" w14:textId="77777777" w:rsidR="00E31F50" w:rsidRPr="00297836" w:rsidRDefault="00181D86" w:rsidP="00E31F50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25" w:history="1">
              <w:r w:rsidR="00204F4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https://cultura.gob.do/transparencia/index.php/plan-estrategico/planeacion-estrategica</w:t>
              </w:r>
            </w:hyperlink>
            <w:r w:rsidR="00204F48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9CED9CA" w14:textId="77777777" w:rsidR="00E31F50" w:rsidRPr="00297836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31F50" w:rsidRPr="00297836" w14:paraId="6F71A502" w14:textId="77777777" w:rsidTr="00204F48">
        <w:tc>
          <w:tcPr>
            <w:tcW w:w="3828" w:type="dxa"/>
          </w:tcPr>
          <w:p w14:paraId="02C00BD2" w14:textId="77777777" w:rsidR="00E31F50" w:rsidRPr="00297836" w:rsidRDefault="00E31F50" w:rsidP="00E31F50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1C922752" w14:textId="77777777" w:rsidR="00E31F50" w:rsidRPr="00297836" w:rsidRDefault="00365C55" w:rsidP="00D757D3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2DFB38D4" w14:textId="77777777" w:rsidR="00E31F50" w:rsidRPr="00297836" w:rsidRDefault="00E31F50" w:rsidP="00E31F5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19BFE4CD" w14:textId="77777777" w:rsidR="00365C55" w:rsidRPr="00297836" w:rsidRDefault="00365C55" w:rsidP="00E31F5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1B94065" w14:textId="77777777" w:rsidR="00E31F50" w:rsidRPr="00297836" w:rsidRDefault="00181D86" w:rsidP="00E31F50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26" w:history="1">
              <w:r w:rsidR="00365C5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https://cultura.gob.do/transparencia/index.php/plan-estrategico/plan-operativo-anual-poa</w:t>
              </w:r>
            </w:hyperlink>
            <w:r w:rsidR="00365C55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AE85E2C" w14:textId="77777777" w:rsidR="00E31F50" w:rsidRPr="00297836" w:rsidRDefault="00E31F50" w:rsidP="00B04EB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423BF6BB" w14:textId="77777777" w:rsidR="00BB3CB7" w:rsidRPr="00297836" w:rsidRDefault="00BB3CB7" w:rsidP="00BB3CB7">
      <w:pPr>
        <w:rPr>
          <w:rFonts w:cstheme="minorHAnsi"/>
          <w:b/>
          <w:sz w:val="21"/>
          <w:szCs w:val="21"/>
        </w:rPr>
      </w:pPr>
    </w:p>
    <w:p w14:paraId="1175311D" w14:textId="1D2DE6DE" w:rsidR="00BB3CB7" w:rsidRPr="00297836" w:rsidRDefault="00BB3CB7" w:rsidP="00BB3CB7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BB3CB7" w:rsidRPr="00297836" w14:paraId="41A2167A" w14:textId="77777777" w:rsidTr="00C10118">
        <w:tc>
          <w:tcPr>
            <w:tcW w:w="3828" w:type="dxa"/>
            <w:shd w:val="clear" w:color="auto" w:fill="1F497D" w:themeFill="text2"/>
          </w:tcPr>
          <w:p w14:paraId="57E9DC75" w14:textId="77777777" w:rsidR="00BB3CB7" w:rsidRPr="00297836" w:rsidRDefault="00BB3CB7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1BB53D0" w14:textId="77777777" w:rsidR="00BB3CB7" w:rsidRPr="00297836" w:rsidRDefault="00BB3CB7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A8B2E33" w14:textId="77777777" w:rsidR="00BB3CB7" w:rsidRPr="00297836" w:rsidRDefault="00BB3CB7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87839FC" w14:textId="77777777" w:rsidR="00BB3CB7" w:rsidRPr="00297836" w:rsidRDefault="00BB3CB7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7556220" w14:textId="77777777" w:rsidR="00BB3CB7" w:rsidRPr="00297836" w:rsidRDefault="00BB3CB7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B3CB7" w:rsidRPr="00297836" w14:paraId="762952CF" w14:textId="77777777" w:rsidTr="00C10118">
        <w:tc>
          <w:tcPr>
            <w:tcW w:w="3828" w:type="dxa"/>
          </w:tcPr>
          <w:p w14:paraId="024530A6" w14:textId="6D3B7829" w:rsidR="00BB3CB7" w:rsidRPr="00297836" w:rsidRDefault="00BB3CB7" w:rsidP="00C10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Publicaciones Oficiales</w:t>
            </w:r>
          </w:p>
        </w:tc>
        <w:tc>
          <w:tcPr>
            <w:tcW w:w="1842" w:type="dxa"/>
          </w:tcPr>
          <w:p w14:paraId="3367FA1E" w14:textId="222BAFA9" w:rsidR="00BB3CB7" w:rsidRPr="00297836" w:rsidRDefault="00045132" w:rsidP="00C10118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a</w:t>
            </w:r>
            <w:r w:rsidR="00BB3CB7" w:rsidRPr="00297836">
              <w:rPr>
                <w:rFonts w:cstheme="minorHAnsi"/>
                <w:sz w:val="21"/>
                <w:szCs w:val="21"/>
              </w:rPr>
              <w:t>gosto 2017</w:t>
            </w:r>
          </w:p>
        </w:tc>
        <w:tc>
          <w:tcPr>
            <w:tcW w:w="1418" w:type="dxa"/>
          </w:tcPr>
          <w:p w14:paraId="36F31204" w14:textId="2C6E8557" w:rsidR="00BB3CB7" w:rsidRPr="00297836" w:rsidRDefault="00BB3CB7" w:rsidP="00BB3CB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PDF </w:t>
            </w:r>
            <w:r w:rsidR="00B57650" w:rsidRPr="00297836">
              <w:rPr>
                <w:rFonts w:cstheme="minorHAnsi"/>
                <w:sz w:val="21"/>
                <w:szCs w:val="21"/>
              </w:rPr>
              <w:t>Informativa Digital</w:t>
            </w:r>
          </w:p>
        </w:tc>
        <w:tc>
          <w:tcPr>
            <w:tcW w:w="4961" w:type="dxa"/>
            <w:vAlign w:val="center"/>
          </w:tcPr>
          <w:p w14:paraId="2606E804" w14:textId="40D8270A" w:rsidR="00BB3CB7" w:rsidRPr="00297836" w:rsidRDefault="00181D86" w:rsidP="00C10118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27" w:history="1">
              <w:r w:rsidR="005F3F3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https://cultura.gob.do/transparencia/publicaciones-oficiales</w:t>
              </w:r>
            </w:hyperlink>
            <w:r w:rsidR="005F3F3D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1FF9CA5" w14:textId="77777777" w:rsidR="00BB3CB7" w:rsidRPr="00297836" w:rsidRDefault="00BB3CB7" w:rsidP="00C1011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Si </w:t>
            </w:r>
          </w:p>
        </w:tc>
      </w:tr>
    </w:tbl>
    <w:p w14:paraId="020E2F57" w14:textId="77777777" w:rsidR="00FC4215" w:rsidRPr="00297836" w:rsidRDefault="00FC4215" w:rsidP="00F1336D">
      <w:pPr>
        <w:rPr>
          <w:rFonts w:cstheme="minorHAnsi"/>
          <w:b/>
          <w:sz w:val="21"/>
          <w:szCs w:val="21"/>
        </w:rPr>
      </w:pPr>
    </w:p>
    <w:p w14:paraId="753ADEB0" w14:textId="77777777" w:rsidR="00FC4215" w:rsidRPr="00297836" w:rsidRDefault="00876086" w:rsidP="00563C7F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297836" w14:paraId="63CEC8CA" w14:textId="77777777" w:rsidTr="00365C55">
        <w:tc>
          <w:tcPr>
            <w:tcW w:w="3828" w:type="dxa"/>
            <w:shd w:val="clear" w:color="auto" w:fill="1F497D" w:themeFill="text2"/>
          </w:tcPr>
          <w:p w14:paraId="6E7E0E15" w14:textId="77777777" w:rsidR="00E31F50" w:rsidRPr="00297836" w:rsidRDefault="00E31F50" w:rsidP="00365C55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4EF2E0B" w14:textId="77777777" w:rsidR="00E31F50" w:rsidRPr="00297836" w:rsidRDefault="00E31F50" w:rsidP="00365C55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6C643ED" w14:textId="77777777" w:rsidR="00E31F50" w:rsidRPr="00297836" w:rsidRDefault="00E31F50" w:rsidP="00365C55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F288C2D" w14:textId="77777777" w:rsidR="00E31F50" w:rsidRPr="00297836" w:rsidRDefault="00E31F50" w:rsidP="00365C55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1967336" w14:textId="77777777" w:rsidR="00E31F50" w:rsidRPr="00297836" w:rsidRDefault="00E31F50" w:rsidP="00365C55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E69F7" w:rsidRPr="00297836" w14:paraId="5C8589D4" w14:textId="77777777" w:rsidTr="00C10118">
        <w:tc>
          <w:tcPr>
            <w:tcW w:w="3828" w:type="dxa"/>
          </w:tcPr>
          <w:p w14:paraId="6CAEBF19" w14:textId="77777777" w:rsidR="00FE69F7" w:rsidRPr="00297836" w:rsidRDefault="00181D86" w:rsidP="00C10118">
            <w:pPr>
              <w:rPr>
                <w:rFonts w:cstheme="minorHAnsi"/>
                <w:sz w:val="21"/>
                <w:szCs w:val="21"/>
              </w:rPr>
            </w:pPr>
            <w:hyperlink r:id="rId428" w:tooltip="CEPCONFORMADAS20062012_1.pdf (551055b)" w:history="1">
              <w:r w:rsidR="00FE69F7" w:rsidRPr="00297836">
                <w:rPr>
                  <w:rStyle w:val="Hipervnculo"/>
                  <w:rFonts w:cstheme="minorHAnsi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FE69F7"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06E62463" w14:textId="77777777" w:rsidR="00FE69F7" w:rsidRPr="00297836" w:rsidRDefault="00FE69F7" w:rsidP="00C10118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460E98A5" w14:textId="77777777" w:rsidR="00FE69F7" w:rsidRPr="00297836" w:rsidRDefault="00FE69F7" w:rsidP="00C1011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02D200" w14:textId="3E66FDA3" w:rsidR="00FE69F7" w:rsidRPr="00297836" w:rsidRDefault="00181D86" w:rsidP="00C10118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29" w:history="1">
              <w:r w:rsidR="00FE69F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https://cultura.gob.do/transparencia/estadisticas-institucionales/estadisticas-fil</w:t>
              </w:r>
            </w:hyperlink>
            <w:r w:rsidR="00FE69F7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3F1E98" w14:textId="77777777" w:rsidR="00FE69F7" w:rsidRPr="00297836" w:rsidRDefault="00FE69F7" w:rsidP="00C1011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Si </w:t>
            </w:r>
          </w:p>
        </w:tc>
      </w:tr>
      <w:tr w:rsidR="00FE69F7" w:rsidRPr="00297836" w14:paraId="4F2F640C" w14:textId="77777777" w:rsidTr="00C10118">
        <w:tc>
          <w:tcPr>
            <w:tcW w:w="3828" w:type="dxa"/>
          </w:tcPr>
          <w:p w14:paraId="32653D92" w14:textId="77777777" w:rsidR="00FE69F7" w:rsidRPr="00297836" w:rsidRDefault="00FE69F7" w:rsidP="00C1011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Estadísticas de Museos</w:t>
            </w:r>
          </w:p>
        </w:tc>
        <w:tc>
          <w:tcPr>
            <w:tcW w:w="1842" w:type="dxa"/>
          </w:tcPr>
          <w:p w14:paraId="70F7CA66" w14:textId="77777777" w:rsidR="00FE69F7" w:rsidRPr="00297836" w:rsidRDefault="00FE69F7" w:rsidP="00C10118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D1CAC61" w14:textId="77777777" w:rsidR="00FE69F7" w:rsidRPr="00297836" w:rsidRDefault="00FE69F7" w:rsidP="00C1011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000DF2DD" w14:textId="77777777" w:rsidR="00FE69F7" w:rsidRPr="00297836" w:rsidRDefault="00FE69F7" w:rsidP="00C1011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322AB1DF" w14:textId="101D3D2B" w:rsidR="00FE69F7" w:rsidRPr="00297836" w:rsidRDefault="00181D86" w:rsidP="00C10118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30" w:history="1">
              <w:r w:rsidR="00FE69F7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https://cultura.gob.do/transparencia/estadisticas-institucionales/estadiiticas-de-museos</w:t>
              </w:r>
            </w:hyperlink>
            <w:r w:rsidR="00FE69F7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F68A96" w14:textId="77777777" w:rsidR="00FE69F7" w:rsidRPr="00297836" w:rsidRDefault="00FE69F7" w:rsidP="00C1011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54557" w:rsidRPr="00297836" w14:paraId="1A945729" w14:textId="77777777" w:rsidTr="00365C55">
        <w:tc>
          <w:tcPr>
            <w:tcW w:w="3828" w:type="dxa"/>
          </w:tcPr>
          <w:p w14:paraId="37AAAB3E" w14:textId="77777777" w:rsidR="00C54557" w:rsidRPr="00297836" w:rsidRDefault="00181D86" w:rsidP="00E31F50">
            <w:pPr>
              <w:rPr>
                <w:rFonts w:cstheme="minorHAnsi"/>
                <w:sz w:val="21"/>
                <w:szCs w:val="21"/>
              </w:rPr>
            </w:pPr>
            <w:hyperlink r:id="rId431" w:tooltip="CEPCONFORMADAS20062012_1.pdf (551055b)" w:history="1">
              <w:r w:rsidR="00C54557" w:rsidRPr="00297836">
                <w:rPr>
                  <w:rStyle w:val="Hipervnculo"/>
                  <w:rFonts w:cstheme="minorHAnsi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29782DEF" w14:textId="77777777" w:rsidR="00C54557" w:rsidRPr="00297836" w:rsidRDefault="00C54557" w:rsidP="00BE6E5C">
            <w:pPr>
              <w:jc w:val="both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0286FD73" w14:textId="77777777" w:rsidR="00C54557" w:rsidRPr="00297836" w:rsidRDefault="00C54557" w:rsidP="00C5455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0FB5CD2B" w14:textId="77777777" w:rsidR="00C54557" w:rsidRPr="00297836" w:rsidRDefault="00C54557" w:rsidP="00C54557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4C8C9A6D" w14:textId="4CC06420" w:rsidR="00300A3A" w:rsidRPr="00297836" w:rsidRDefault="00181D86" w:rsidP="00B04EB6">
            <w:pPr>
              <w:jc w:val="both"/>
              <w:rPr>
                <w:rFonts w:cstheme="minorHAnsi"/>
                <w:sz w:val="21"/>
                <w:szCs w:val="21"/>
              </w:rPr>
            </w:pPr>
            <w:hyperlink r:id="rId432" w:history="1">
              <w:r w:rsidR="00B5765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https://cultura.gob.do/transparencia/estadisticas-institucionales/estadisticas-escuelas-libres</w:t>
              </w:r>
            </w:hyperlink>
            <w:r w:rsidR="00B57650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90D3418" w14:textId="77777777" w:rsidR="00C54557" w:rsidRPr="00297836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47E07C96" w14:textId="77777777" w:rsidR="003F21BC" w:rsidRPr="00297836" w:rsidRDefault="003F21BC" w:rsidP="001964A9">
      <w:pPr>
        <w:rPr>
          <w:rFonts w:cstheme="minorHAnsi"/>
          <w:b/>
          <w:sz w:val="21"/>
          <w:szCs w:val="21"/>
        </w:rPr>
      </w:pPr>
    </w:p>
    <w:p w14:paraId="0A186548" w14:textId="77777777" w:rsidR="00FB76FD" w:rsidRPr="00297836" w:rsidRDefault="001649F4" w:rsidP="001964A9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297836" w14:paraId="79FC0ABD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64F22603" w14:textId="77777777" w:rsidR="00E31F50" w:rsidRPr="00297836" w:rsidRDefault="00E31F50" w:rsidP="00E3191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8A93D66" w14:textId="77777777" w:rsidR="00E31F50" w:rsidRPr="00297836" w:rsidRDefault="00E31F50" w:rsidP="00E3191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4FA532A4" w14:textId="77777777" w:rsidR="00E31F50" w:rsidRPr="00297836" w:rsidRDefault="00E31F50" w:rsidP="00E3191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0F94AD73" w14:textId="77777777" w:rsidR="00E31F50" w:rsidRPr="00297836" w:rsidRDefault="00E31F50" w:rsidP="00E3191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5CECF85" w14:textId="77777777" w:rsidR="00E31F50" w:rsidRPr="00297836" w:rsidRDefault="00E31F50" w:rsidP="00E3191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297836" w14:paraId="3B64DE04" w14:textId="77777777" w:rsidTr="00CF0802">
        <w:trPr>
          <w:trHeight w:val="719"/>
        </w:trPr>
        <w:tc>
          <w:tcPr>
            <w:tcW w:w="3831" w:type="dxa"/>
          </w:tcPr>
          <w:p w14:paraId="5534E44D" w14:textId="77777777" w:rsidR="00E31F50" w:rsidRPr="00297836" w:rsidRDefault="00CF0802" w:rsidP="00CF0802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692750B0" w14:textId="382C2691" w:rsidR="00E31F50" w:rsidRPr="00297836" w:rsidRDefault="00045132" w:rsidP="00700C4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</w:t>
            </w:r>
            <w:r w:rsidR="00CF0802" w:rsidRPr="00297836">
              <w:rPr>
                <w:rFonts w:cstheme="minorHAnsi"/>
                <w:sz w:val="21"/>
                <w:szCs w:val="21"/>
              </w:rPr>
              <w:t>oviembre</w:t>
            </w:r>
            <w:r w:rsidR="00700C46" w:rsidRPr="00297836">
              <w:rPr>
                <w:rFonts w:cstheme="minorHAnsi"/>
                <w:sz w:val="21"/>
                <w:szCs w:val="21"/>
              </w:rPr>
              <w:t xml:space="preserve"> 202</w:t>
            </w:r>
            <w:r w:rsidR="00CF0802" w:rsidRPr="0029783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244F4D4D" w14:textId="77777777" w:rsidR="00E31F50" w:rsidRPr="00297836" w:rsidRDefault="00E31F50" w:rsidP="0015518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</w:t>
            </w:r>
            <w:r w:rsidR="00155185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15542E4" w14:textId="77777777" w:rsidR="00E31F50" w:rsidRPr="00297836" w:rsidRDefault="00181D86" w:rsidP="00E31F50">
            <w:pPr>
              <w:rPr>
                <w:rFonts w:cstheme="minorHAnsi"/>
                <w:sz w:val="21"/>
                <w:szCs w:val="21"/>
              </w:rPr>
            </w:pPr>
            <w:hyperlink r:id="rId433" w:history="1">
              <w:r w:rsidR="001753B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https://cultura.gob.do/index.php/servicios</w:t>
              </w:r>
            </w:hyperlink>
          </w:p>
        </w:tc>
        <w:tc>
          <w:tcPr>
            <w:tcW w:w="1560" w:type="dxa"/>
          </w:tcPr>
          <w:p w14:paraId="0EF3D5FC" w14:textId="77777777" w:rsidR="00E31F50" w:rsidRPr="00297836" w:rsidRDefault="00E31F50" w:rsidP="00E31F5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700C46" w:rsidRPr="00297836" w14:paraId="61CB0D30" w14:textId="77777777" w:rsidTr="00CF0802">
        <w:trPr>
          <w:trHeight w:val="986"/>
        </w:trPr>
        <w:tc>
          <w:tcPr>
            <w:tcW w:w="3831" w:type="dxa"/>
          </w:tcPr>
          <w:p w14:paraId="27A62582" w14:textId="77777777" w:rsidR="00700C46" w:rsidRPr="00297836" w:rsidRDefault="00CF0802" w:rsidP="00CF0802">
            <w:pPr>
              <w:pStyle w:val="Sinespaciado"/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BF9AED7" w14:textId="25D32E74" w:rsidR="00700C46" w:rsidRPr="00297836" w:rsidRDefault="00045132" w:rsidP="00700C4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</w:t>
            </w:r>
            <w:r w:rsidR="00CF0802" w:rsidRPr="00297836">
              <w:rPr>
                <w:rFonts w:cstheme="minorHAnsi"/>
                <w:sz w:val="21"/>
                <w:szCs w:val="21"/>
              </w:rPr>
              <w:t>oviembre</w:t>
            </w:r>
            <w:r w:rsidR="00700C46" w:rsidRPr="00297836">
              <w:rPr>
                <w:rFonts w:cstheme="minorHAnsi"/>
                <w:sz w:val="21"/>
                <w:szCs w:val="21"/>
              </w:rPr>
              <w:t xml:space="preserve"> 202</w:t>
            </w:r>
            <w:r w:rsidR="00CF0802" w:rsidRPr="0029783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24B533F1" w14:textId="77777777" w:rsidR="00700C46" w:rsidRPr="00297836" w:rsidRDefault="00700C46" w:rsidP="0015518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</w:t>
            </w:r>
            <w:r w:rsidR="00155185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5696631D" w14:textId="77777777" w:rsidR="00700C46" w:rsidRPr="00297836" w:rsidRDefault="00181D86" w:rsidP="00700C46">
            <w:pPr>
              <w:rPr>
                <w:rFonts w:cstheme="minorHAnsi"/>
                <w:sz w:val="21"/>
                <w:szCs w:val="21"/>
              </w:rPr>
            </w:pPr>
            <w:hyperlink r:id="rId434" w:history="1">
              <w:r w:rsidR="00700C4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https://cultura.gob.do/index.php/servicios</w:t>
              </w:r>
            </w:hyperlink>
            <w:r w:rsidR="00700C46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62654313" w14:textId="77777777" w:rsidR="00700C46" w:rsidRPr="00297836" w:rsidRDefault="00700C46" w:rsidP="00700C4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F6A36" w:rsidRPr="00297836" w14:paraId="4601E2E8" w14:textId="77777777" w:rsidTr="00CF0802">
        <w:trPr>
          <w:trHeight w:val="986"/>
        </w:trPr>
        <w:tc>
          <w:tcPr>
            <w:tcW w:w="3831" w:type="dxa"/>
          </w:tcPr>
          <w:p w14:paraId="45C5C9BF" w14:textId="77777777" w:rsidR="00CF6A36" w:rsidRPr="00297836" w:rsidRDefault="00CF6A36" w:rsidP="00CF0802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Solicitud de uso de los Inmuebles o Espacios Culturales a cargo del Ministerio de Cultura y sus dependencias</w:t>
            </w:r>
          </w:p>
        </w:tc>
        <w:tc>
          <w:tcPr>
            <w:tcW w:w="1843" w:type="dxa"/>
          </w:tcPr>
          <w:p w14:paraId="4FD98006" w14:textId="5DEED04A" w:rsidR="00CF6A36" w:rsidRPr="00297836" w:rsidRDefault="00045132" w:rsidP="00700C4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</w:t>
            </w:r>
            <w:r w:rsidR="00CF6A36" w:rsidRPr="00297836">
              <w:rPr>
                <w:rFonts w:cstheme="minorHAnsi"/>
                <w:sz w:val="21"/>
                <w:szCs w:val="21"/>
              </w:rPr>
              <w:t>oviembre 2022</w:t>
            </w:r>
          </w:p>
        </w:tc>
        <w:tc>
          <w:tcPr>
            <w:tcW w:w="1419" w:type="dxa"/>
          </w:tcPr>
          <w:p w14:paraId="661145A3" w14:textId="77777777" w:rsidR="00CF6A36" w:rsidRPr="00297836" w:rsidRDefault="00CF6A36" w:rsidP="0015518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 Digital</w:t>
            </w:r>
          </w:p>
        </w:tc>
        <w:tc>
          <w:tcPr>
            <w:tcW w:w="4965" w:type="dxa"/>
            <w:vAlign w:val="center"/>
          </w:tcPr>
          <w:p w14:paraId="3FA967CA" w14:textId="77777777" w:rsidR="00CF6A36" w:rsidRPr="00297836" w:rsidRDefault="00181D86" w:rsidP="00700C46">
            <w:pPr>
              <w:rPr>
                <w:rFonts w:cstheme="minorHAnsi"/>
                <w:sz w:val="21"/>
                <w:szCs w:val="21"/>
              </w:rPr>
            </w:pPr>
            <w:hyperlink r:id="rId435" w:history="1">
              <w:r w:rsidR="00CF6A3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https://cultura.gob.do/servicios</w:t>
              </w:r>
            </w:hyperlink>
            <w:r w:rsidR="00CF6A36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60FF8799" w14:textId="77777777" w:rsidR="00CF6A36" w:rsidRPr="00297836" w:rsidRDefault="00CF6A36" w:rsidP="00700C4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F6A36" w:rsidRPr="00297836" w14:paraId="24EC56A5" w14:textId="77777777" w:rsidTr="00CF0802">
        <w:trPr>
          <w:trHeight w:val="986"/>
        </w:trPr>
        <w:tc>
          <w:tcPr>
            <w:tcW w:w="3831" w:type="dxa"/>
          </w:tcPr>
          <w:p w14:paraId="516AAE74" w14:textId="77777777" w:rsidR="00CF6A36" w:rsidRPr="00297836" w:rsidRDefault="00CF6A36" w:rsidP="00CF0802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Solicitud de uso de Espacios Públicos y Parqueos dentro de la Plaza de la Cultura Juan Pablo Duarte</w:t>
            </w:r>
          </w:p>
        </w:tc>
        <w:tc>
          <w:tcPr>
            <w:tcW w:w="1843" w:type="dxa"/>
          </w:tcPr>
          <w:p w14:paraId="04B37F9F" w14:textId="40528D77" w:rsidR="00CF6A36" w:rsidRPr="00297836" w:rsidRDefault="00045132" w:rsidP="00700C4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</w:t>
            </w:r>
            <w:r w:rsidR="00CF6A36" w:rsidRPr="00297836">
              <w:rPr>
                <w:rFonts w:cstheme="minorHAnsi"/>
                <w:sz w:val="21"/>
                <w:szCs w:val="21"/>
              </w:rPr>
              <w:t>oviembre 2022</w:t>
            </w:r>
          </w:p>
        </w:tc>
        <w:tc>
          <w:tcPr>
            <w:tcW w:w="1419" w:type="dxa"/>
          </w:tcPr>
          <w:p w14:paraId="7533A451" w14:textId="77777777" w:rsidR="00CF6A36" w:rsidRPr="00297836" w:rsidRDefault="00CF6A36" w:rsidP="0015518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 Digital</w:t>
            </w:r>
          </w:p>
        </w:tc>
        <w:tc>
          <w:tcPr>
            <w:tcW w:w="4965" w:type="dxa"/>
            <w:vAlign w:val="center"/>
          </w:tcPr>
          <w:p w14:paraId="5933A20C" w14:textId="77777777" w:rsidR="00CF6A36" w:rsidRPr="00297836" w:rsidRDefault="00181D86" w:rsidP="00700C46">
            <w:pPr>
              <w:rPr>
                <w:rFonts w:cstheme="minorHAnsi"/>
                <w:sz w:val="21"/>
                <w:szCs w:val="21"/>
              </w:rPr>
            </w:pPr>
            <w:hyperlink r:id="rId436" w:history="1">
              <w:r w:rsidR="0064047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https://cultura.gob.do/servicios</w:t>
              </w:r>
            </w:hyperlink>
            <w:r w:rsidR="00640474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2CDC927B" w14:textId="77777777" w:rsidR="00CF6A36" w:rsidRPr="00297836" w:rsidRDefault="00CF6A36" w:rsidP="00700C4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F6A36" w:rsidRPr="00297836" w14:paraId="63073FE6" w14:textId="77777777" w:rsidTr="00CF0802">
        <w:trPr>
          <w:trHeight w:val="986"/>
        </w:trPr>
        <w:tc>
          <w:tcPr>
            <w:tcW w:w="3831" w:type="dxa"/>
          </w:tcPr>
          <w:p w14:paraId="19C4C93E" w14:textId="77777777" w:rsidR="00CF6A36" w:rsidRPr="00297836" w:rsidRDefault="00CF6A36" w:rsidP="00CF0802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Solicitud de Licencia de Habilitación Sectorial para las Asociaciones Sin Fines de Lucro (ASFL)</w:t>
            </w:r>
          </w:p>
        </w:tc>
        <w:tc>
          <w:tcPr>
            <w:tcW w:w="1843" w:type="dxa"/>
          </w:tcPr>
          <w:p w14:paraId="2D690613" w14:textId="29E20329" w:rsidR="00CF6A36" w:rsidRPr="00297836" w:rsidRDefault="00045132" w:rsidP="00700C4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</w:t>
            </w:r>
            <w:r w:rsidR="00CF6A36" w:rsidRPr="00297836">
              <w:rPr>
                <w:rFonts w:cstheme="minorHAnsi"/>
                <w:sz w:val="21"/>
                <w:szCs w:val="21"/>
              </w:rPr>
              <w:t>oviembre 2022</w:t>
            </w:r>
          </w:p>
        </w:tc>
        <w:tc>
          <w:tcPr>
            <w:tcW w:w="1419" w:type="dxa"/>
          </w:tcPr>
          <w:p w14:paraId="311AC35F" w14:textId="77777777" w:rsidR="00CF6A36" w:rsidRPr="00297836" w:rsidRDefault="00CF6A36" w:rsidP="00155185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 Digital</w:t>
            </w:r>
          </w:p>
        </w:tc>
        <w:tc>
          <w:tcPr>
            <w:tcW w:w="4965" w:type="dxa"/>
            <w:vAlign w:val="center"/>
          </w:tcPr>
          <w:p w14:paraId="6AC5DD64" w14:textId="77777777" w:rsidR="00CF6A36" w:rsidRPr="00297836" w:rsidRDefault="00181D86" w:rsidP="00700C46">
            <w:pPr>
              <w:rPr>
                <w:rFonts w:cstheme="minorHAnsi"/>
                <w:sz w:val="21"/>
                <w:szCs w:val="21"/>
              </w:rPr>
            </w:pPr>
            <w:hyperlink r:id="rId437" w:history="1">
              <w:r w:rsidR="00640474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https://cultura.gob.do/servicios</w:t>
              </w:r>
            </w:hyperlink>
            <w:r w:rsidR="00CF6A36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43CB22EA" w14:textId="77777777" w:rsidR="00CF6A36" w:rsidRPr="00297836" w:rsidRDefault="00CF6A36" w:rsidP="00700C4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1CF6A0F4" w14:textId="77777777" w:rsidR="00745A40" w:rsidRDefault="00745A40">
      <w:pPr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br w:type="page"/>
      </w:r>
    </w:p>
    <w:p w14:paraId="211D8379" w14:textId="77777777" w:rsidR="00FB76FD" w:rsidRPr="00297836" w:rsidRDefault="005B6963" w:rsidP="005B6963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297836" w14:paraId="4631EA3D" w14:textId="77777777" w:rsidTr="00F272CE">
        <w:tc>
          <w:tcPr>
            <w:tcW w:w="3828" w:type="dxa"/>
            <w:shd w:val="clear" w:color="auto" w:fill="1F497D" w:themeFill="text2"/>
          </w:tcPr>
          <w:p w14:paraId="04496E76" w14:textId="77777777" w:rsidR="000E0437" w:rsidRPr="00297836" w:rsidRDefault="000E0437" w:rsidP="000E0437">
            <w:pPr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101F4C82" w14:textId="77777777" w:rsidR="000E0437" w:rsidRPr="00297836" w:rsidRDefault="000E0437" w:rsidP="000E0437">
            <w:pPr>
              <w:spacing w:line="360" w:lineRule="auto"/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1BC6CE14" w14:textId="77777777" w:rsidR="000E0437" w:rsidRPr="00297836" w:rsidRDefault="000E0437" w:rsidP="000E0437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4DC873E" w14:textId="77777777" w:rsidR="000E0437" w:rsidRPr="00297836" w:rsidRDefault="000E0437" w:rsidP="000E0437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B3D3549" w14:textId="77777777" w:rsidR="000E0437" w:rsidRPr="00297836" w:rsidRDefault="000E0437" w:rsidP="00356F81">
            <w:pPr>
              <w:jc w:val="center"/>
              <w:rPr>
                <w:rFonts w:cstheme="minorHAnsi"/>
                <w:b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297836" w14:paraId="64E91FF5" w14:textId="77777777" w:rsidTr="00F272CE">
        <w:tc>
          <w:tcPr>
            <w:tcW w:w="3828" w:type="dxa"/>
          </w:tcPr>
          <w:p w14:paraId="03F41342" w14:textId="77777777" w:rsidR="00F272CE" w:rsidRPr="00297836" w:rsidRDefault="00F272CE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4593906F" w14:textId="77777777" w:rsidR="00F272CE" w:rsidRPr="00297836" w:rsidRDefault="00A96B73" w:rsidP="00F9272E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</w:t>
            </w:r>
            <w:r w:rsidR="00F9272E" w:rsidRPr="00297836">
              <w:rPr>
                <w:rFonts w:cstheme="minorHAnsi"/>
                <w:sz w:val="21"/>
                <w:szCs w:val="21"/>
              </w:rPr>
              <w:t>eptiembre 20</w:t>
            </w:r>
            <w:r w:rsidRPr="00297836">
              <w:rPr>
                <w:rFonts w:cstheme="minorHAnsi"/>
                <w:sz w:val="21"/>
                <w:szCs w:val="21"/>
              </w:rPr>
              <w:t>09</w:t>
            </w:r>
          </w:p>
        </w:tc>
        <w:tc>
          <w:tcPr>
            <w:tcW w:w="1701" w:type="dxa"/>
          </w:tcPr>
          <w:p w14:paraId="4918DAC6" w14:textId="599B1419" w:rsidR="00F272CE" w:rsidRPr="00297836" w:rsidRDefault="00C015AA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</w:t>
            </w:r>
            <w:r w:rsidR="00F272CE" w:rsidRPr="00297836">
              <w:rPr>
                <w:rFonts w:cstheme="minorHAnsi"/>
                <w:sz w:val="21"/>
                <w:szCs w:val="21"/>
              </w:rPr>
              <w:t xml:space="preserve"> Extern</w:t>
            </w:r>
            <w:r w:rsidRPr="00297836">
              <w:rPr>
                <w:rFonts w:cstheme="minorHAnsi"/>
                <w:sz w:val="21"/>
                <w:szCs w:val="21"/>
              </w:rPr>
              <w:t>o</w:t>
            </w:r>
          </w:p>
        </w:tc>
        <w:tc>
          <w:tcPr>
            <w:tcW w:w="4819" w:type="dxa"/>
            <w:vAlign w:val="center"/>
          </w:tcPr>
          <w:p w14:paraId="598DBFB6" w14:textId="11596A32" w:rsidR="00F272CE" w:rsidRPr="00297836" w:rsidRDefault="00181D86" w:rsidP="00F11CCF">
            <w:pPr>
              <w:spacing w:before="100" w:beforeAutospacing="1"/>
              <w:rPr>
                <w:rFonts w:cstheme="minorHAnsi"/>
                <w:sz w:val="21"/>
                <w:szCs w:val="21"/>
              </w:rPr>
            </w:pPr>
            <w:hyperlink r:id="rId438" w:history="1">
              <w:r w:rsidR="00F272CE" w:rsidRPr="00297836">
                <w:rPr>
                  <w:rStyle w:val="Hipervnculo"/>
                  <w:rFonts w:cstheme="minorHAnsi"/>
                  <w:sz w:val="21"/>
                  <w:szCs w:val="21"/>
                </w:rPr>
                <w:t>http://311.gob.do</w:t>
              </w:r>
            </w:hyperlink>
          </w:p>
        </w:tc>
        <w:tc>
          <w:tcPr>
            <w:tcW w:w="1559" w:type="dxa"/>
          </w:tcPr>
          <w:p w14:paraId="2E008488" w14:textId="77777777" w:rsidR="00F272CE" w:rsidRPr="00297836" w:rsidRDefault="00F272CE" w:rsidP="00356F8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F272CE" w:rsidRPr="00297836" w14:paraId="7CAD7213" w14:textId="77777777" w:rsidTr="00F272CE">
        <w:tc>
          <w:tcPr>
            <w:tcW w:w="3828" w:type="dxa"/>
          </w:tcPr>
          <w:p w14:paraId="5E7BEFF1" w14:textId="182CA16A" w:rsidR="00F272CE" w:rsidRPr="00297836" w:rsidRDefault="00045132" w:rsidP="00F11CCF">
            <w:pPr>
              <w:rPr>
                <w:rFonts w:cstheme="minorHAnsi"/>
                <w:sz w:val="21"/>
                <w:szCs w:val="21"/>
                <w:lang w:val="es-DO"/>
              </w:rPr>
            </w:pPr>
            <w:r w:rsidRPr="00297836">
              <w:rPr>
                <w:rFonts w:cstheme="minorHAnsi"/>
                <w:sz w:val="21"/>
                <w:szCs w:val="21"/>
                <w:lang w:val="es-DO"/>
              </w:rPr>
              <w:t>Estadísticas Trimestrales de las Quejas, Reclamaciones y Sugerencias recibidas a través de 311</w:t>
            </w:r>
          </w:p>
        </w:tc>
        <w:tc>
          <w:tcPr>
            <w:tcW w:w="1701" w:type="dxa"/>
          </w:tcPr>
          <w:p w14:paraId="53B0C6A4" w14:textId="72C7BB9F" w:rsidR="00F272CE" w:rsidRPr="00297836" w:rsidRDefault="00045132" w:rsidP="00F9272E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diciembre 2018</w:t>
            </w:r>
          </w:p>
        </w:tc>
        <w:tc>
          <w:tcPr>
            <w:tcW w:w="1701" w:type="dxa"/>
          </w:tcPr>
          <w:p w14:paraId="3FC17677" w14:textId="77777777" w:rsidR="00A96B73" w:rsidRPr="00297836" w:rsidRDefault="00A96B73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7BEA9ADA" w14:textId="77777777" w:rsidR="00F272CE" w:rsidRPr="00297836" w:rsidRDefault="00F272CE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243A56A" w14:textId="67ED300E" w:rsidR="00B676E3" w:rsidRPr="00297836" w:rsidRDefault="00181D86" w:rsidP="00155185">
            <w:pPr>
              <w:spacing w:before="100" w:beforeAutospacing="1"/>
              <w:rPr>
                <w:rFonts w:cstheme="minorHAnsi"/>
                <w:sz w:val="21"/>
                <w:szCs w:val="21"/>
              </w:rPr>
            </w:pPr>
            <w:hyperlink r:id="rId439" w:history="1">
              <w:r w:rsidR="0004513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https://cultura.gob.do/transparencia/acceso-y-registro-al-portal-311-sobre-quejas-reclamaciones-sugerencias-y-denuncias/estadisticas-trimestrales-de-las-quejas-reclamaciones-y-sugerencias-recibidas-a-traves-de-311</w:t>
              </w:r>
            </w:hyperlink>
            <w:r w:rsidR="00045132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82DB60A" w14:textId="77777777" w:rsidR="000337A8" w:rsidRPr="00297836" w:rsidRDefault="00AF42B6" w:rsidP="00356F8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24FE37F1" w14:textId="77777777" w:rsidR="002F0127" w:rsidRPr="00297836" w:rsidRDefault="002F0127" w:rsidP="005B6963">
      <w:pPr>
        <w:rPr>
          <w:rFonts w:cstheme="minorHAnsi"/>
          <w:b/>
          <w:sz w:val="21"/>
          <w:szCs w:val="21"/>
        </w:rPr>
      </w:pPr>
    </w:p>
    <w:p w14:paraId="47B4E7E6" w14:textId="77777777" w:rsidR="00652635" w:rsidRPr="00297836" w:rsidRDefault="005B6963" w:rsidP="005B6963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 xml:space="preserve">DECLARACIONES JURADAS DE </w:t>
      </w:r>
      <w:r w:rsidR="003C7FA2" w:rsidRPr="00297836">
        <w:rPr>
          <w:rFonts w:cstheme="minorHAnsi"/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297836" w14:paraId="3E7BDAD2" w14:textId="77777777" w:rsidTr="00A96B73">
        <w:tc>
          <w:tcPr>
            <w:tcW w:w="3828" w:type="dxa"/>
            <w:shd w:val="clear" w:color="auto" w:fill="1F497D" w:themeFill="text2"/>
          </w:tcPr>
          <w:p w14:paraId="02314A1C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7F4C8B3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44C43B2B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71EBDAF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15FACFB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3A5231F1" w14:textId="77777777" w:rsidTr="00A96B73">
        <w:tc>
          <w:tcPr>
            <w:tcW w:w="3828" w:type="dxa"/>
          </w:tcPr>
          <w:p w14:paraId="308688A0" w14:textId="33A507E3" w:rsidR="000E0437" w:rsidRPr="00297836" w:rsidRDefault="000E0437" w:rsidP="00A84DAA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Declaraciones Juradas </w:t>
            </w:r>
            <w:r w:rsidR="00C015AA" w:rsidRPr="00297836">
              <w:rPr>
                <w:rFonts w:cstheme="minorHAnsi"/>
                <w:sz w:val="21"/>
                <w:szCs w:val="21"/>
              </w:rPr>
              <w:t>Jurada de Patrimonio</w:t>
            </w:r>
          </w:p>
        </w:tc>
        <w:tc>
          <w:tcPr>
            <w:tcW w:w="1842" w:type="dxa"/>
          </w:tcPr>
          <w:p w14:paraId="34342FE7" w14:textId="77777777" w:rsidR="000E0437" w:rsidRPr="00297836" w:rsidRDefault="00361CCD" w:rsidP="00873DFE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511E7939" w14:textId="77777777" w:rsidR="000E0437" w:rsidRPr="00297836" w:rsidRDefault="000E0437" w:rsidP="00A84DAA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191D646A" w14:textId="4B9FAB7F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40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https://cultura.gob.do/transparencia/declaraciones-juradas-de-patrimonio-djp</w:t>
              </w:r>
            </w:hyperlink>
          </w:p>
        </w:tc>
        <w:tc>
          <w:tcPr>
            <w:tcW w:w="1559" w:type="dxa"/>
          </w:tcPr>
          <w:p w14:paraId="17A1EEC8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015AA" w:rsidRPr="00297836" w14:paraId="2C6928CD" w14:textId="77777777" w:rsidTr="00A96B73">
        <w:tc>
          <w:tcPr>
            <w:tcW w:w="3828" w:type="dxa"/>
          </w:tcPr>
          <w:p w14:paraId="67271354" w14:textId="3A088B19" w:rsidR="00C015AA" w:rsidRPr="00297836" w:rsidRDefault="00C015AA" w:rsidP="00A84DAA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Histórico Declaración Jurada de Patrimonio</w:t>
            </w:r>
          </w:p>
        </w:tc>
        <w:tc>
          <w:tcPr>
            <w:tcW w:w="1842" w:type="dxa"/>
          </w:tcPr>
          <w:p w14:paraId="611D59C0" w14:textId="7A0B2C57" w:rsidR="00C015AA" w:rsidRPr="00297836" w:rsidRDefault="00C015AA" w:rsidP="00873DFE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2012</w:t>
            </w:r>
          </w:p>
        </w:tc>
        <w:tc>
          <w:tcPr>
            <w:tcW w:w="1560" w:type="dxa"/>
          </w:tcPr>
          <w:p w14:paraId="3E090B98" w14:textId="7F798850" w:rsidR="00C015AA" w:rsidRPr="00297836" w:rsidRDefault="00C015AA" w:rsidP="00A84DAA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C0E8ED2" w14:textId="2436DDF1" w:rsidR="00C015AA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41" w:history="1">
              <w:r w:rsidR="00C015A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https://cultura.gob.do/transparencia/declaraciones-juradas-de-patrimonio-djp/historico-declaracion-jurada-de-patrimonio</w:t>
              </w:r>
            </w:hyperlink>
            <w:r w:rsidR="00C015A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8A0EDD" w14:textId="341AD1B1" w:rsidR="00C015AA" w:rsidRPr="00297836" w:rsidRDefault="00C015AA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7E52C8BB" w14:textId="77777777" w:rsidR="005B6963" w:rsidRPr="00297836" w:rsidRDefault="005B6963" w:rsidP="009757FF">
      <w:pPr>
        <w:rPr>
          <w:rFonts w:cstheme="minorHAnsi"/>
          <w:b/>
          <w:sz w:val="21"/>
          <w:szCs w:val="21"/>
        </w:rPr>
      </w:pPr>
    </w:p>
    <w:p w14:paraId="48EBBA80" w14:textId="77777777" w:rsidR="00E47201" w:rsidRPr="00297836" w:rsidRDefault="005B6963" w:rsidP="009757FF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 xml:space="preserve">PRESUPUESTO / </w:t>
      </w:r>
      <w:r w:rsidRPr="00297836">
        <w:rPr>
          <w:rFonts w:cstheme="minorHAnsi"/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297836" w14:paraId="78E25325" w14:textId="77777777" w:rsidTr="00A96B73">
        <w:tc>
          <w:tcPr>
            <w:tcW w:w="3828" w:type="dxa"/>
            <w:shd w:val="clear" w:color="auto" w:fill="1F497D" w:themeFill="text2"/>
          </w:tcPr>
          <w:p w14:paraId="165E910D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4EF5D50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2DDBABBE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5F585E28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5C20FEF8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30BF5776" w14:textId="77777777" w:rsidTr="00A96B73">
        <w:tc>
          <w:tcPr>
            <w:tcW w:w="3828" w:type="dxa"/>
          </w:tcPr>
          <w:p w14:paraId="1D9CB797" w14:textId="77777777" w:rsidR="000E0437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42" w:tooltip="Presupuesto aprobado del año" w:history="1">
              <w:r w:rsidR="000E0437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03BED28" w14:textId="77777777" w:rsidR="000E0437" w:rsidRPr="00297836" w:rsidRDefault="00361CCD" w:rsidP="00873DFE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3605CE14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17BFB819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310660F6" w14:textId="77777777" w:rsidR="000E0437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43" w:history="1">
              <w:r w:rsidR="00361CC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https://cultura.gob.do/transparencia/index.php/presupuesto/presupuesto-aprobado</w:t>
              </w:r>
            </w:hyperlink>
            <w:r w:rsidR="00361CCD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CC29AF4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35DEC6DA" w14:textId="77777777" w:rsidTr="00A96B73">
        <w:tc>
          <w:tcPr>
            <w:tcW w:w="3828" w:type="dxa"/>
          </w:tcPr>
          <w:p w14:paraId="378B1505" w14:textId="77777777" w:rsidR="000E0437" w:rsidRPr="00297836" w:rsidRDefault="000E0437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Ejecución del </w:t>
            </w:r>
            <w:r w:rsidR="00867C74" w:rsidRPr="00297836">
              <w:rPr>
                <w:rFonts w:cstheme="minorHAnsi"/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6DB241C5" w14:textId="77777777" w:rsidR="000E0437" w:rsidRPr="00297836" w:rsidRDefault="00361CCD" w:rsidP="00873DFE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A92246A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038BEE79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A484404" w14:textId="77777777" w:rsidR="000E0437" w:rsidRPr="00297836" w:rsidRDefault="00181D86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theme="minorHAnsi"/>
                <w:color w:val="333333"/>
                <w:sz w:val="21"/>
                <w:szCs w:val="21"/>
              </w:rPr>
            </w:pPr>
            <w:hyperlink r:id="rId444" w:history="1">
              <w:r w:rsidR="00361CC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https://cultura.gob.do/transparencia/index.php/presupuesto/ejecucion-de-presupuesto</w:t>
              </w:r>
            </w:hyperlink>
            <w:r w:rsidR="00361CCD" w:rsidRPr="00297836">
              <w:rPr>
                <w:rFonts w:cstheme="minorHAnsi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1661FCD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2345D" w:rsidRPr="00297836" w14:paraId="6A39FECF" w14:textId="77777777" w:rsidTr="00A96B73">
        <w:tc>
          <w:tcPr>
            <w:tcW w:w="3828" w:type="dxa"/>
          </w:tcPr>
          <w:p w14:paraId="3E7F68B2" w14:textId="77777777" w:rsidR="00E2345D" w:rsidRPr="00297836" w:rsidRDefault="00E2345D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Informes Físicos Financieros</w:t>
            </w:r>
          </w:p>
        </w:tc>
        <w:tc>
          <w:tcPr>
            <w:tcW w:w="1842" w:type="dxa"/>
          </w:tcPr>
          <w:p w14:paraId="38E043CA" w14:textId="77777777" w:rsidR="00E2345D" w:rsidRPr="00297836" w:rsidRDefault="00CD52DB" w:rsidP="00873DFE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0E956F08" w14:textId="77777777" w:rsidR="00E2345D" w:rsidRPr="00297836" w:rsidRDefault="00CD52DB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15D146CC" w14:textId="77777777" w:rsidR="00CD52DB" w:rsidRPr="00297836" w:rsidRDefault="00CD52DB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895BF20" w14:textId="1ABEC922" w:rsidR="00E21C32" w:rsidRPr="00297836" w:rsidRDefault="00181D86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theme="minorHAnsi"/>
                <w:sz w:val="21"/>
                <w:szCs w:val="21"/>
              </w:rPr>
            </w:pPr>
            <w:hyperlink r:id="rId445" w:history="1">
              <w:r w:rsidR="00E21C3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https://cultura.gob.do/transparencia/finanzas/informes-financieros</w:t>
              </w:r>
            </w:hyperlink>
          </w:p>
        </w:tc>
        <w:tc>
          <w:tcPr>
            <w:tcW w:w="1656" w:type="dxa"/>
          </w:tcPr>
          <w:p w14:paraId="43D1FF3F" w14:textId="77777777" w:rsidR="000337A8" w:rsidRPr="00297836" w:rsidRDefault="00AF42B6" w:rsidP="00640474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4DF12CC1" w14:textId="77777777" w:rsidR="00E9099A" w:rsidRPr="00297836" w:rsidRDefault="00E9099A">
      <w:pPr>
        <w:rPr>
          <w:rFonts w:cstheme="minorHAnsi"/>
          <w:b/>
          <w:sz w:val="21"/>
          <w:szCs w:val="21"/>
        </w:rPr>
      </w:pPr>
    </w:p>
    <w:p w14:paraId="384ED4FC" w14:textId="77777777" w:rsidR="000F04A2" w:rsidRPr="00297836" w:rsidRDefault="00EB74EB" w:rsidP="00EB74EB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297836" w14:paraId="7B74E04D" w14:textId="77777777" w:rsidTr="00A96B73">
        <w:tc>
          <w:tcPr>
            <w:tcW w:w="3828" w:type="dxa"/>
            <w:shd w:val="clear" w:color="auto" w:fill="1F497D" w:themeFill="text2"/>
          </w:tcPr>
          <w:p w14:paraId="434D9E77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13C509AF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91138DF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74BF829F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72031621" w14:textId="77777777" w:rsidR="000E0437" w:rsidRPr="00297836" w:rsidRDefault="000E0437" w:rsidP="00A96B73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233F7032" w14:textId="77777777" w:rsidTr="00A96B73">
        <w:tc>
          <w:tcPr>
            <w:tcW w:w="3828" w:type="dxa"/>
          </w:tcPr>
          <w:p w14:paraId="4DCDF4F7" w14:textId="77777777" w:rsidR="000E0437" w:rsidRPr="00297836" w:rsidRDefault="000E0437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713B7F78" w14:textId="77777777" w:rsidR="000E0437" w:rsidRPr="00297836" w:rsidRDefault="007E11B6" w:rsidP="00A96C9D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2961356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22707DB8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093CD84" w14:textId="77777777" w:rsidR="000E0437" w:rsidRPr="00297836" w:rsidRDefault="00181D86" w:rsidP="00F11CCF">
            <w:pPr>
              <w:shd w:val="clear" w:color="auto" w:fill="FFFFFF"/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446" w:history="1">
              <w:r w:rsidR="00361CCD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https://cultura.gob.do/transparencia/index.php/recursos-humanos/nomina</w:t>
              </w:r>
            </w:hyperlink>
          </w:p>
        </w:tc>
        <w:tc>
          <w:tcPr>
            <w:tcW w:w="1656" w:type="dxa"/>
          </w:tcPr>
          <w:p w14:paraId="51401A58" w14:textId="77777777" w:rsidR="000E0437" w:rsidRPr="00297836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715C8374" w14:textId="77777777" w:rsidTr="00A96B73">
        <w:tc>
          <w:tcPr>
            <w:tcW w:w="3828" w:type="dxa"/>
          </w:tcPr>
          <w:p w14:paraId="53BFF9EA" w14:textId="77777777" w:rsidR="000E0437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47" w:tooltip="Jubilaciones, Pensiones y retiros" w:history="1">
              <w:r w:rsidR="000E0437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06E3785A" w14:textId="77777777" w:rsidR="000E0437" w:rsidRPr="00297836" w:rsidRDefault="007E11B6" w:rsidP="00A96C9D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5F8CCF36" w14:textId="77777777" w:rsidR="007E11B6" w:rsidRPr="00297836" w:rsidRDefault="007E11B6" w:rsidP="007E11B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37F64580" w14:textId="77777777" w:rsidR="000E0437" w:rsidRPr="00297836" w:rsidRDefault="007E11B6" w:rsidP="007E11B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51524" w14:textId="77777777" w:rsidR="000E0437" w:rsidRPr="00297836" w:rsidRDefault="00181D86" w:rsidP="00F11CCF">
            <w:pPr>
              <w:shd w:val="clear" w:color="auto" w:fill="FFFFFF"/>
              <w:spacing w:after="60" w:line="300" w:lineRule="atLeast"/>
              <w:rPr>
                <w:rFonts w:cstheme="minorHAnsi"/>
                <w:sz w:val="21"/>
                <w:szCs w:val="21"/>
              </w:rPr>
            </w:pPr>
            <w:hyperlink r:id="rId448" w:history="1">
              <w:r w:rsidR="007E11B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https://cultura.gob.do/transparencia/index.php/recursos-humanos/jubilaciones-pensiones-y-retiros</w:t>
              </w:r>
            </w:hyperlink>
            <w:r w:rsidR="007E11B6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7298F784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29B65937" w14:textId="77777777" w:rsidTr="00A96B73">
        <w:tc>
          <w:tcPr>
            <w:tcW w:w="3828" w:type="dxa"/>
          </w:tcPr>
          <w:p w14:paraId="052BE6C4" w14:textId="77777777" w:rsidR="000E0437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49" w:tooltip="Vacantes" w:history="1">
              <w:r w:rsidR="000E0437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004096CB" w14:textId="77777777" w:rsidR="000E0437" w:rsidRPr="00297836" w:rsidRDefault="007E11B6" w:rsidP="00A96C9D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48E595F4" w14:textId="4D29FC8F" w:rsidR="000E0437" w:rsidRPr="00297836" w:rsidRDefault="00C015AA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</w:t>
            </w:r>
            <w:r w:rsidR="000E0437" w:rsidRPr="00297836">
              <w:rPr>
                <w:rFonts w:cstheme="minorHAnsi"/>
                <w:sz w:val="21"/>
                <w:szCs w:val="21"/>
              </w:rPr>
              <w:t xml:space="preserve"> Extern</w:t>
            </w:r>
            <w:r w:rsidRPr="00297836">
              <w:rPr>
                <w:rFonts w:cstheme="minorHAnsi"/>
                <w:sz w:val="21"/>
                <w:szCs w:val="21"/>
              </w:rPr>
              <w:t>o</w:t>
            </w:r>
          </w:p>
        </w:tc>
        <w:tc>
          <w:tcPr>
            <w:tcW w:w="4819" w:type="dxa"/>
            <w:vAlign w:val="center"/>
          </w:tcPr>
          <w:p w14:paraId="2AB691ED" w14:textId="216E2CF0" w:rsidR="00E21C32" w:rsidRPr="00297836" w:rsidRDefault="00181D86" w:rsidP="00F11CCF">
            <w:pPr>
              <w:shd w:val="clear" w:color="auto" w:fill="FFFFFF"/>
              <w:spacing w:after="60" w:line="300" w:lineRule="atLeast"/>
              <w:rPr>
                <w:rFonts w:cstheme="minorHAnsi"/>
                <w:sz w:val="21"/>
                <w:szCs w:val="21"/>
              </w:rPr>
            </w:pPr>
            <w:hyperlink r:id="rId450" w:history="1">
              <w:r w:rsidR="00E21C3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https://map.gob.do/Concursa</w:t>
              </w:r>
            </w:hyperlink>
          </w:p>
        </w:tc>
        <w:tc>
          <w:tcPr>
            <w:tcW w:w="1656" w:type="dxa"/>
          </w:tcPr>
          <w:p w14:paraId="3909029F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53896972" w14:textId="77777777" w:rsidR="00393C4F" w:rsidRPr="00297836" w:rsidRDefault="00393C4F" w:rsidP="00614FF3">
      <w:pPr>
        <w:rPr>
          <w:rStyle w:val="apple-converted-space"/>
          <w:rFonts w:cstheme="minorHAnsi"/>
          <w:b/>
          <w:color w:val="333333"/>
          <w:sz w:val="21"/>
          <w:szCs w:val="21"/>
          <w:shd w:val="clear" w:color="auto" w:fill="FFFFFF"/>
        </w:rPr>
      </w:pPr>
    </w:p>
    <w:p w14:paraId="599F2BC8" w14:textId="77777777" w:rsidR="00EE4CB4" w:rsidRPr="00297836" w:rsidRDefault="00614FF3" w:rsidP="00614FF3">
      <w:pPr>
        <w:rPr>
          <w:rFonts w:cstheme="minorHAnsi"/>
          <w:b/>
          <w:sz w:val="21"/>
          <w:szCs w:val="21"/>
        </w:rPr>
      </w:pPr>
      <w:r w:rsidRPr="00297836">
        <w:rPr>
          <w:rStyle w:val="apple-converted-space"/>
          <w:rFonts w:cstheme="minorHAnsi"/>
          <w:b/>
          <w:sz w:val="21"/>
          <w:szCs w:val="21"/>
          <w:shd w:val="clear" w:color="auto" w:fill="FFFFFF"/>
        </w:rPr>
        <w:t>BENEFICIARIOS</w:t>
      </w:r>
      <w:r w:rsidRPr="00297836">
        <w:rPr>
          <w:rFonts w:cstheme="minorHAnsi"/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297836" w14:paraId="76098317" w14:textId="77777777" w:rsidTr="00FC60B6">
        <w:tc>
          <w:tcPr>
            <w:tcW w:w="3987" w:type="dxa"/>
            <w:shd w:val="clear" w:color="auto" w:fill="1F497D" w:themeFill="text2"/>
          </w:tcPr>
          <w:p w14:paraId="4A5F6AAD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498C5294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748C88A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4228A1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B1D81CE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6C67BE92" w14:textId="77777777" w:rsidTr="00FC60B6">
        <w:tc>
          <w:tcPr>
            <w:tcW w:w="3987" w:type="dxa"/>
          </w:tcPr>
          <w:p w14:paraId="65F6FF97" w14:textId="77777777" w:rsidR="000E0437" w:rsidRPr="00297836" w:rsidRDefault="000E0437" w:rsidP="00A84DAA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4FB835F8" w14:textId="77777777" w:rsidR="000E0437" w:rsidRPr="00297836" w:rsidRDefault="00FC60B6" w:rsidP="00A96C9D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68FB5D6F" w14:textId="77777777" w:rsidR="000E0437" w:rsidRPr="00297836" w:rsidRDefault="000E0437" w:rsidP="00F56CE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</w:t>
            </w:r>
            <w:r w:rsidR="00F56CEB"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Pr="00297836">
              <w:rPr>
                <w:rFonts w:cstheme="minorHAnsi"/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E3C4C36" w14:textId="77777777" w:rsidR="000E0437" w:rsidRPr="00297836" w:rsidRDefault="00181D86" w:rsidP="00A84DAA">
            <w:pPr>
              <w:shd w:val="clear" w:color="auto" w:fill="FFFFFF"/>
              <w:spacing w:after="60" w:line="300" w:lineRule="atLeast"/>
              <w:rPr>
                <w:rStyle w:val="Hipervnculo"/>
                <w:rFonts w:cstheme="minorHAnsi"/>
                <w:sz w:val="21"/>
                <w:szCs w:val="21"/>
              </w:rPr>
            </w:pPr>
            <w:hyperlink r:id="rId451" w:history="1">
              <w:r w:rsidR="00FC60B6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https://cultura.gob.do/transparencia/index.php/beneficiarios</w:t>
              </w:r>
            </w:hyperlink>
            <w:r w:rsidR="00FC60B6" w:rsidRPr="00297836">
              <w:rPr>
                <w:rStyle w:val="Hipervnculo"/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A4461C6" w14:textId="77777777" w:rsidR="000E0437" w:rsidRPr="00297836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6306D87B" w14:textId="6C588398" w:rsidR="00640474" w:rsidRPr="00297836" w:rsidRDefault="00640474">
      <w:pPr>
        <w:rPr>
          <w:rStyle w:val="apple-converted-space"/>
          <w:rFonts w:cstheme="minorHAnsi"/>
          <w:b/>
          <w:sz w:val="21"/>
          <w:szCs w:val="21"/>
          <w:shd w:val="clear" w:color="auto" w:fill="FFFFFF"/>
        </w:rPr>
      </w:pPr>
    </w:p>
    <w:p w14:paraId="18ABC0D3" w14:textId="77777777" w:rsidR="006431B2" w:rsidRPr="00297836" w:rsidRDefault="003C7FA2" w:rsidP="00614FF3">
      <w:pPr>
        <w:rPr>
          <w:rFonts w:cstheme="minorHAnsi"/>
          <w:b/>
          <w:sz w:val="21"/>
          <w:szCs w:val="21"/>
        </w:rPr>
      </w:pPr>
      <w:r w:rsidRPr="00297836">
        <w:rPr>
          <w:rStyle w:val="apple-converted-space"/>
          <w:rFonts w:cstheme="minorHAnsi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297836" w14:paraId="5AF6B5F3" w14:textId="77777777" w:rsidTr="00FC60B6">
        <w:tc>
          <w:tcPr>
            <w:tcW w:w="3987" w:type="dxa"/>
            <w:shd w:val="clear" w:color="auto" w:fill="1F497D" w:themeFill="text2"/>
          </w:tcPr>
          <w:p w14:paraId="101125D6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7CE54BA5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393EF08" w14:textId="77777777" w:rsidR="000E0437" w:rsidRPr="00297836" w:rsidRDefault="000E0437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5D45C392" w14:textId="77777777" w:rsidR="000E0437" w:rsidRPr="00297836" w:rsidRDefault="000E0437" w:rsidP="00FC60B6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586CA4AF" w14:textId="77777777" w:rsidR="000E0437" w:rsidRPr="00297836" w:rsidRDefault="000E0437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2DBB1F90" w14:textId="77777777" w:rsidTr="00FC60B6">
        <w:tc>
          <w:tcPr>
            <w:tcW w:w="3987" w:type="dxa"/>
          </w:tcPr>
          <w:p w14:paraId="45AF0617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Procesos de Compra</w:t>
            </w:r>
          </w:p>
        </w:tc>
        <w:tc>
          <w:tcPr>
            <w:tcW w:w="1825" w:type="dxa"/>
          </w:tcPr>
          <w:p w14:paraId="66897FE3" w14:textId="2D5797E0" w:rsidR="00982E0D" w:rsidRPr="00297836" w:rsidRDefault="00C015AA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Junio 2026</w:t>
            </w:r>
          </w:p>
        </w:tc>
        <w:tc>
          <w:tcPr>
            <w:tcW w:w="1418" w:type="dxa"/>
          </w:tcPr>
          <w:p w14:paraId="43FC1802" w14:textId="4B53B963" w:rsidR="00982E0D" w:rsidRPr="00297836" w:rsidRDefault="00C015AA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 Externo</w:t>
            </w:r>
          </w:p>
        </w:tc>
        <w:tc>
          <w:tcPr>
            <w:tcW w:w="4819" w:type="dxa"/>
            <w:vAlign w:val="center"/>
          </w:tcPr>
          <w:p w14:paraId="3931D7D3" w14:textId="411B33D1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52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https://cultura.gob.do/transparencia/compras-y-contrataciones-publicas/procesos-de-compra</w:t>
              </w:r>
            </w:hyperlink>
          </w:p>
        </w:tc>
        <w:tc>
          <w:tcPr>
            <w:tcW w:w="1701" w:type="dxa"/>
          </w:tcPr>
          <w:p w14:paraId="48317DFD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5C3E9C03" w14:textId="77777777" w:rsidTr="00FC60B6">
        <w:tc>
          <w:tcPr>
            <w:tcW w:w="3987" w:type="dxa"/>
          </w:tcPr>
          <w:p w14:paraId="7EB6AA2E" w14:textId="77777777" w:rsidR="000E0437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53" w:tooltip="Como registrarse como proveedor del Estado" w:history="1">
              <w:r w:rsidR="000E0437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40ABA2DE" w14:textId="77777777" w:rsidR="000E0437" w:rsidRPr="00297836" w:rsidRDefault="004C6EFF" w:rsidP="00A96C9D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393F7BE" w14:textId="6E913EA7" w:rsidR="000E0437" w:rsidRPr="00297836" w:rsidRDefault="00C015AA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</w:t>
            </w:r>
            <w:r w:rsidR="000E0437" w:rsidRPr="00297836">
              <w:rPr>
                <w:rFonts w:cstheme="minorHAnsi"/>
                <w:sz w:val="21"/>
                <w:szCs w:val="21"/>
              </w:rPr>
              <w:t xml:space="preserve"> Extern</w:t>
            </w:r>
            <w:r w:rsidRPr="00297836">
              <w:rPr>
                <w:rFonts w:cstheme="minorHAnsi"/>
                <w:sz w:val="21"/>
                <w:szCs w:val="21"/>
              </w:rPr>
              <w:t>o</w:t>
            </w:r>
          </w:p>
        </w:tc>
        <w:tc>
          <w:tcPr>
            <w:tcW w:w="4819" w:type="dxa"/>
            <w:vAlign w:val="center"/>
          </w:tcPr>
          <w:p w14:paraId="2E93E660" w14:textId="6C6C27B9" w:rsidR="00E21C32" w:rsidRPr="00297836" w:rsidRDefault="00181D86" w:rsidP="00F11CCF">
            <w:pPr>
              <w:shd w:val="clear" w:color="auto" w:fill="FFFFFF"/>
              <w:spacing w:after="60" w:line="300" w:lineRule="atLeast"/>
              <w:rPr>
                <w:rFonts w:cstheme="minorHAnsi"/>
                <w:color w:val="333333"/>
                <w:sz w:val="21"/>
                <w:szCs w:val="21"/>
              </w:rPr>
            </w:pPr>
            <w:hyperlink r:id="rId454" w:history="1">
              <w:r w:rsidR="00E21C32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https://cultura.gob.do/transparencia/compras-y-contrataciones-publicas/como-registrarse-como-proveedor-del-estado</w:t>
              </w:r>
            </w:hyperlink>
          </w:p>
        </w:tc>
        <w:tc>
          <w:tcPr>
            <w:tcW w:w="1701" w:type="dxa"/>
          </w:tcPr>
          <w:p w14:paraId="7AF9CD1C" w14:textId="77777777" w:rsidR="000E0437" w:rsidRPr="00297836" w:rsidRDefault="000E043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2FDF338F" w14:textId="77777777" w:rsidTr="00FC60B6">
        <w:tc>
          <w:tcPr>
            <w:tcW w:w="3987" w:type="dxa"/>
          </w:tcPr>
          <w:p w14:paraId="68F40E35" w14:textId="237D8228" w:rsidR="000E0437" w:rsidRPr="00297836" w:rsidRDefault="00181D86" w:rsidP="00F11CCF">
            <w:pPr>
              <w:rPr>
                <w:rFonts w:cstheme="minorHAnsi"/>
                <w:sz w:val="21"/>
                <w:szCs w:val="21"/>
              </w:rPr>
            </w:pPr>
            <w:hyperlink r:id="rId455" w:tooltip="Plan  Anual de Compras" w:history="1">
              <w:r w:rsidR="000E0437"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  <w:r w:rsidR="00C015AA"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y Contrataciones</w:t>
            </w:r>
          </w:p>
        </w:tc>
        <w:tc>
          <w:tcPr>
            <w:tcW w:w="1825" w:type="dxa"/>
          </w:tcPr>
          <w:p w14:paraId="75D1EF67" w14:textId="77777777" w:rsidR="000E0437" w:rsidRPr="00297836" w:rsidRDefault="008364E1" w:rsidP="00A96C9D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DFFEB36" w14:textId="77777777" w:rsidR="00C015AA" w:rsidRPr="00297836" w:rsidRDefault="00C015AA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60228ACF" w14:textId="77777777" w:rsidR="000E0437" w:rsidRPr="00297836" w:rsidRDefault="00C015AA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  <w:p w14:paraId="7A3E01E8" w14:textId="5C5E4A48" w:rsidR="00C015AA" w:rsidRPr="00297836" w:rsidRDefault="00C015AA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 Externo</w:t>
            </w:r>
          </w:p>
        </w:tc>
        <w:tc>
          <w:tcPr>
            <w:tcW w:w="4819" w:type="dxa"/>
            <w:vAlign w:val="center"/>
          </w:tcPr>
          <w:p w14:paraId="37DC17AB" w14:textId="77777777" w:rsidR="000E0437" w:rsidRPr="00297836" w:rsidRDefault="00181D86" w:rsidP="00F11CCF">
            <w:pPr>
              <w:shd w:val="clear" w:color="auto" w:fill="FFFFFF"/>
              <w:spacing w:after="60" w:line="300" w:lineRule="atLeast"/>
              <w:rPr>
                <w:rFonts w:cstheme="minorHAnsi"/>
                <w:sz w:val="21"/>
                <w:szCs w:val="21"/>
              </w:rPr>
            </w:pPr>
            <w:hyperlink r:id="rId456" w:history="1">
              <w:r w:rsidR="008364E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https://cultura.gob.do/transparencia/index.php/compras-y-contrataciones/plan-anual-de-compras</w:t>
              </w:r>
            </w:hyperlink>
          </w:p>
        </w:tc>
        <w:tc>
          <w:tcPr>
            <w:tcW w:w="1701" w:type="dxa"/>
          </w:tcPr>
          <w:p w14:paraId="1184D4AA" w14:textId="77777777" w:rsidR="000E0437" w:rsidRPr="00297836" w:rsidRDefault="000E043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452900" w:rsidRPr="00297836" w14:paraId="3F2EAF12" w14:textId="77777777" w:rsidTr="00FC60B6">
        <w:tc>
          <w:tcPr>
            <w:tcW w:w="3987" w:type="dxa"/>
          </w:tcPr>
          <w:p w14:paraId="0439F0A0" w14:textId="77777777" w:rsidR="00452900" w:rsidRPr="00297836" w:rsidRDefault="00452900" w:rsidP="00452900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457" w:tooltip="Estado de cuentas de suplidores" w:history="1">
              <w:r w:rsidRPr="00297836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3DD0D6DC" w14:textId="77777777" w:rsidR="00452900" w:rsidRPr="00297836" w:rsidRDefault="00452900" w:rsidP="00452900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0FCF7A42" w14:textId="77777777" w:rsidR="00452900" w:rsidRPr="00297836" w:rsidRDefault="00452900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259202A1" w14:textId="77777777" w:rsidR="00452900" w:rsidRPr="00297836" w:rsidRDefault="00452900" w:rsidP="00745A40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D7BAD5B" w14:textId="3F70FB79" w:rsidR="00452900" w:rsidRPr="00297836" w:rsidRDefault="00181D86" w:rsidP="00452900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58" w:history="1">
              <w:r w:rsidR="00452900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https://cultura.gob.do/transparencia/compras-y-contrataciones-publicas/relacion-de-estado-de-cuentas-de-suplidores</w:t>
              </w:r>
            </w:hyperlink>
          </w:p>
        </w:tc>
        <w:tc>
          <w:tcPr>
            <w:tcW w:w="1701" w:type="dxa"/>
          </w:tcPr>
          <w:p w14:paraId="3CB67837" w14:textId="77777777" w:rsidR="00452900" w:rsidRPr="00297836" w:rsidRDefault="00452900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452900" w:rsidRPr="00297836" w14:paraId="4A0E450C" w14:textId="77777777" w:rsidTr="00FC60B6">
        <w:tc>
          <w:tcPr>
            <w:tcW w:w="3987" w:type="dxa"/>
          </w:tcPr>
          <w:p w14:paraId="0ABC45BA" w14:textId="4D26BE0E" w:rsidR="00452900" w:rsidRPr="00297836" w:rsidRDefault="00C015AA" w:rsidP="00452900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Transaccional</w:t>
            </w:r>
          </w:p>
        </w:tc>
        <w:tc>
          <w:tcPr>
            <w:tcW w:w="1825" w:type="dxa"/>
          </w:tcPr>
          <w:p w14:paraId="73CB9A3A" w14:textId="77777777" w:rsidR="00452900" w:rsidRPr="00297836" w:rsidRDefault="00452900" w:rsidP="00452900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64E8A2F9" w14:textId="4480F536" w:rsidR="00452900" w:rsidRPr="00297836" w:rsidRDefault="00C015AA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 Externo</w:t>
            </w:r>
          </w:p>
        </w:tc>
        <w:tc>
          <w:tcPr>
            <w:tcW w:w="4819" w:type="dxa"/>
            <w:vAlign w:val="center"/>
          </w:tcPr>
          <w:p w14:paraId="4BC106B2" w14:textId="59C6C8AF" w:rsidR="00452900" w:rsidRPr="00297836" w:rsidRDefault="00181D86" w:rsidP="00452900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59" w:history="1">
              <w:r w:rsidR="00C015A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https://comunidad.comprasdominicana.gob.do/STS/DGCP/Login.aspx</w:t>
              </w:r>
            </w:hyperlink>
            <w:r w:rsidR="00C015A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472AA525" w14:textId="77777777" w:rsidR="00452900" w:rsidRPr="00297836" w:rsidRDefault="00452900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2BDE4EA4" w14:textId="77777777" w:rsidR="00E9099A" w:rsidRPr="00297836" w:rsidRDefault="00E9099A">
      <w:pPr>
        <w:rPr>
          <w:rFonts w:cstheme="minorHAnsi"/>
          <w:b/>
          <w:sz w:val="21"/>
          <w:szCs w:val="21"/>
        </w:rPr>
      </w:pPr>
    </w:p>
    <w:p w14:paraId="0A7BAEBE" w14:textId="7F81DBAF" w:rsidR="00E9099A" w:rsidRPr="00297836" w:rsidRDefault="008F6C01" w:rsidP="00E9099A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Proyectos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E9099A" w:rsidRPr="00297836" w14:paraId="58E7E311" w14:textId="77777777" w:rsidTr="00E976E1">
        <w:tc>
          <w:tcPr>
            <w:tcW w:w="3987" w:type="dxa"/>
            <w:shd w:val="clear" w:color="auto" w:fill="1F497D" w:themeFill="text2"/>
          </w:tcPr>
          <w:p w14:paraId="45EB553D" w14:textId="77777777" w:rsidR="00E9099A" w:rsidRPr="00297836" w:rsidRDefault="00E9099A" w:rsidP="00E976E1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7031D10F" w14:textId="77777777" w:rsidR="00E9099A" w:rsidRPr="00297836" w:rsidRDefault="00E9099A" w:rsidP="00E976E1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2E2CBA" w14:textId="77777777" w:rsidR="00E9099A" w:rsidRPr="00297836" w:rsidRDefault="00E9099A" w:rsidP="00E976E1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076B437" w14:textId="77777777" w:rsidR="00E9099A" w:rsidRPr="00297836" w:rsidRDefault="00E9099A" w:rsidP="00E976E1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64EC50E2" w14:textId="77777777" w:rsidR="00E9099A" w:rsidRPr="00297836" w:rsidRDefault="00E9099A" w:rsidP="00E976E1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9099A" w:rsidRPr="00297836" w14:paraId="70B850F8" w14:textId="77777777" w:rsidTr="00E976E1">
        <w:trPr>
          <w:trHeight w:val="688"/>
        </w:trPr>
        <w:tc>
          <w:tcPr>
            <w:tcW w:w="3987" w:type="dxa"/>
          </w:tcPr>
          <w:p w14:paraId="52FED6DF" w14:textId="77777777" w:rsidR="00E9099A" w:rsidRPr="00297836" w:rsidRDefault="00E9099A" w:rsidP="00E976E1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1585FEBC" w14:textId="77777777" w:rsidR="00E9099A" w:rsidRPr="00297836" w:rsidRDefault="00E9099A" w:rsidP="00E976E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508A1DFB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5DACFC0D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04E5EB5" w14:textId="6487CA63" w:rsidR="00E9099A" w:rsidRPr="00297836" w:rsidRDefault="00181D86" w:rsidP="00E976E1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60" w:history="1">
              <w:r w:rsidR="00E9099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https://cultura.gob.do/transparencia/proyectos-y-programas/descripcion-de-los-programas-y-proyectos</w:t>
              </w:r>
            </w:hyperlink>
          </w:p>
        </w:tc>
        <w:tc>
          <w:tcPr>
            <w:tcW w:w="1701" w:type="dxa"/>
          </w:tcPr>
          <w:p w14:paraId="69941361" w14:textId="77777777" w:rsidR="00E9099A" w:rsidRPr="00297836" w:rsidRDefault="00E9099A" w:rsidP="00E976E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9099A" w:rsidRPr="00297836" w14:paraId="1F1D4126" w14:textId="77777777" w:rsidTr="00E976E1">
        <w:tc>
          <w:tcPr>
            <w:tcW w:w="3987" w:type="dxa"/>
          </w:tcPr>
          <w:p w14:paraId="6A07270A" w14:textId="77777777" w:rsidR="00E9099A" w:rsidRPr="00297836" w:rsidRDefault="00E9099A" w:rsidP="00E976E1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F7188AB" w14:textId="77777777" w:rsidR="00E9099A" w:rsidRPr="00297836" w:rsidRDefault="00E9099A" w:rsidP="00E976E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3194E063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37710EC1" w14:textId="77777777" w:rsidR="00E9099A" w:rsidRPr="00297836" w:rsidRDefault="00181D86" w:rsidP="00E976E1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61" w:history="1">
              <w:r w:rsidR="00E9099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https://cultura.gob.do/transparencia/index.php/proyectos-y-programas/calendario-de-ejecucion-a-los-programas-y-proyectos</w:t>
              </w:r>
            </w:hyperlink>
            <w:r w:rsidR="00E9099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74FE552" w14:textId="77777777" w:rsidR="00E9099A" w:rsidRPr="00297836" w:rsidRDefault="00E9099A" w:rsidP="00E976E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9099A" w:rsidRPr="00297836" w14:paraId="520A2D9B" w14:textId="77777777" w:rsidTr="00E976E1">
        <w:trPr>
          <w:trHeight w:val="688"/>
        </w:trPr>
        <w:tc>
          <w:tcPr>
            <w:tcW w:w="3987" w:type="dxa"/>
          </w:tcPr>
          <w:p w14:paraId="405917C9" w14:textId="77777777" w:rsidR="00E9099A" w:rsidRPr="00297836" w:rsidRDefault="00E9099A" w:rsidP="00E976E1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34F250B6" w14:textId="77777777" w:rsidR="00E9099A" w:rsidRPr="00297836" w:rsidRDefault="00E9099A" w:rsidP="00E976E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4F0F3606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15987134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143B9662" w14:textId="4A0C7E93" w:rsidR="00E9099A" w:rsidRPr="00297836" w:rsidRDefault="00181D86" w:rsidP="00E976E1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62" w:history="1">
              <w:r w:rsidR="00E9099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https://cultura.gob.do/transparencia/proyectos-y-programas/descripcion-de-los-programas-y-proyectos</w:t>
              </w:r>
            </w:hyperlink>
          </w:p>
        </w:tc>
        <w:tc>
          <w:tcPr>
            <w:tcW w:w="1701" w:type="dxa"/>
          </w:tcPr>
          <w:p w14:paraId="4D04F3CF" w14:textId="77777777" w:rsidR="00E9099A" w:rsidRPr="00297836" w:rsidRDefault="00E9099A" w:rsidP="00E976E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9099A" w:rsidRPr="00297836" w14:paraId="3EB90EF8" w14:textId="77777777" w:rsidTr="00E976E1">
        <w:tc>
          <w:tcPr>
            <w:tcW w:w="3987" w:type="dxa"/>
          </w:tcPr>
          <w:p w14:paraId="6B84723E" w14:textId="77777777" w:rsidR="00E9099A" w:rsidRPr="00297836" w:rsidRDefault="00E9099A" w:rsidP="00E976E1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531F93AE" w14:textId="77777777" w:rsidR="00E9099A" w:rsidRPr="00297836" w:rsidRDefault="00E9099A" w:rsidP="00E976E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7D716E6C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03A61AE0" w14:textId="77777777" w:rsidR="00E9099A" w:rsidRPr="00297836" w:rsidRDefault="00181D86" w:rsidP="00E976E1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63" w:history="1">
              <w:r w:rsidR="00E9099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https://cultura.gob.do/transparencia/index.php/proyectos-y-programas/calendario-de-ejecucion-a-los-programas-y-proyectos</w:t>
              </w:r>
            </w:hyperlink>
            <w:r w:rsidR="00E9099A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661BDBF" w14:textId="77777777" w:rsidR="00E9099A" w:rsidRPr="00297836" w:rsidRDefault="00E9099A" w:rsidP="00E976E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9099A" w:rsidRPr="00297836" w14:paraId="2803984A" w14:textId="77777777" w:rsidTr="00E976E1">
        <w:tc>
          <w:tcPr>
            <w:tcW w:w="3987" w:type="dxa"/>
          </w:tcPr>
          <w:p w14:paraId="5C801DFA" w14:textId="77777777" w:rsidR="00E9099A" w:rsidRPr="00297836" w:rsidRDefault="00E9099A" w:rsidP="00E976E1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3A0AF083" w14:textId="77777777" w:rsidR="00E9099A" w:rsidRPr="00297836" w:rsidRDefault="00E9099A" w:rsidP="00E976E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50B9B29F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F066037" w14:textId="1086DB65" w:rsidR="00E9099A" w:rsidRPr="00297836" w:rsidRDefault="00181D86" w:rsidP="00E976E1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64" w:history="1">
              <w:r w:rsidR="00E9099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https://cultura.gob.do/transparencia/proyectos-y-programas/descripcion-de-los-programas-y-proyectos</w:t>
              </w:r>
            </w:hyperlink>
          </w:p>
        </w:tc>
        <w:tc>
          <w:tcPr>
            <w:tcW w:w="1701" w:type="dxa"/>
          </w:tcPr>
          <w:p w14:paraId="32A611BF" w14:textId="77777777" w:rsidR="00E9099A" w:rsidRPr="00297836" w:rsidRDefault="00E9099A" w:rsidP="00E976E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E9099A" w:rsidRPr="00297836" w14:paraId="0ED89AF7" w14:textId="77777777" w:rsidTr="00E976E1">
        <w:tc>
          <w:tcPr>
            <w:tcW w:w="3987" w:type="dxa"/>
          </w:tcPr>
          <w:p w14:paraId="2CF628CC" w14:textId="77777777" w:rsidR="00E9099A" w:rsidRPr="00297836" w:rsidRDefault="00E9099A" w:rsidP="00E976E1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Informes de Seguimientos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7A87F2BF" w14:textId="77777777" w:rsidR="00E9099A" w:rsidRPr="00297836" w:rsidRDefault="00E9099A" w:rsidP="00E976E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4C788505" w14:textId="77777777" w:rsidR="00E9099A" w:rsidRPr="00297836" w:rsidRDefault="00E9099A" w:rsidP="00E976E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4693DF91" w14:textId="6C0D0386" w:rsidR="00E9099A" w:rsidRPr="00297836" w:rsidRDefault="00181D86" w:rsidP="00E976E1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65" w:history="1">
              <w:r w:rsidR="00E9099A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https://cultura.gob.do/transparencia/proyectos-y-programas/descripcion-de-los-programas-y-proyectos</w:t>
              </w:r>
            </w:hyperlink>
          </w:p>
        </w:tc>
        <w:tc>
          <w:tcPr>
            <w:tcW w:w="1701" w:type="dxa"/>
          </w:tcPr>
          <w:p w14:paraId="31F493D8" w14:textId="77777777" w:rsidR="00E9099A" w:rsidRPr="00297836" w:rsidRDefault="00E9099A" w:rsidP="00E976E1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26BDB2E0" w14:textId="23AB180E" w:rsidR="00640474" w:rsidRPr="00297836" w:rsidRDefault="00640474">
      <w:pPr>
        <w:rPr>
          <w:rFonts w:cstheme="minorHAnsi"/>
          <w:b/>
          <w:sz w:val="21"/>
          <w:szCs w:val="21"/>
        </w:rPr>
      </w:pPr>
    </w:p>
    <w:p w14:paraId="5683F73E" w14:textId="77777777" w:rsidR="00E9099A" w:rsidRPr="00297836" w:rsidRDefault="00CF5555" w:rsidP="003C7FA2">
      <w:pPr>
        <w:rPr>
          <w:rFonts w:cstheme="minorHAnsi"/>
          <w:b/>
          <w:sz w:val="21"/>
          <w:szCs w:val="21"/>
          <w:shd w:val="clear" w:color="auto" w:fill="FFFFFF"/>
        </w:rPr>
      </w:pPr>
      <w:r w:rsidRPr="00297836">
        <w:rPr>
          <w:rFonts w:cstheme="minorHAnsi"/>
          <w:b/>
          <w:sz w:val="21"/>
          <w:szCs w:val="21"/>
        </w:rPr>
        <w:t>PROYECTOS</w:t>
      </w:r>
      <w:r w:rsidRPr="00297836">
        <w:rPr>
          <w:rStyle w:val="apple-converted-space"/>
          <w:rFonts w:cstheme="minorHAnsi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297836" w14:paraId="791C8CFB" w14:textId="77777777" w:rsidTr="00A14D02">
        <w:tc>
          <w:tcPr>
            <w:tcW w:w="3987" w:type="dxa"/>
            <w:shd w:val="clear" w:color="auto" w:fill="1F497D" w:themeFill="text2"/>
          </w:tcPr>
          <w:p w14:paraId="1FB0E463" w14:textId="77777777" w:rsidR="000E0437" w:rsidRPr="00297836" w:rsidRDefault="000E0437" w:rsidP="00A14D02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60365BCA" w14:textId="77777777" w:rsidR="000E0437" w:rsidRPr="00297836" w:rsidRDefault="000E0437" w:rsidP="00A14D02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06C4C92" w14:textId="77777777" w:rsidR="000E0437" w:rsidRPr="00297836" w:rsidRDefault="000E0437" w:rsidP="00A14D02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75C23E00" w14:textId="77777777" w:rsidR="000E0437" w:rsidRPr="00297836" w:rsidRDefault="000E0437" w:rsidP="00A14D02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7D17259" w14:textId="77777777" w:rsidR="000E0437" w:rsidRPr="00297836" w:rsidRDefault="000E0437" w:rsidP="00A14D02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34E20A5D" w14:textId="77777777" w:rsidTr="00A14D02">
        <w:trPr>
          <w:trHeight w:val="688"/>
        </w:trPr>
        <w:tc>
          <w:tcPr>
            <w:tcW w:w="3987" w:type="dxa"/>
          </w:tcPr>
          <w:p w14:paraId="5759726B" w14:textId="77777777" w:rsidR="000E0437" w:rsidRPr="00297836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1D8748D1" w14:textId="77777777" w:rsidR="000E0437" w:rsidRPr="00297836" w:rsidRDefault="00AF3FDD" w:rsidP="002B77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</w:t>
            </w:r>
            <w:r w:rsidR="00751373" w:rsidRPr="00297836">
              <w:rPr>
                <w:rFonts w:cstheme="minorHAnsi"/>
                <w:sz w:val="21"/>
                <w:szCs w:val="21"/>
              </w:rPr>
              <w:t>nero</w:t>
            </w:r>
            <w:r w:rsidRPr="00297836">
              <w:rPr>
                <w:rFonts w:cstheme="minorHAnsi"/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4C2EA375" w14:textId="5B659232" w:rsidR="00751373" w:rsidRPr="00297836" w:rsidRDefault="000E0437" w:rsidP="00C50BC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3441A09D" w14:textId="001592ED" w:rsidR="004B588B" w:rsidRPr="00297836" w:rsidRDefault="00181D86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66" w:history="1">
              <w:r w:rsidR="004B588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https://cultura.gob.do/transparencia/proyectos-y-programas/descripcion-de-los-programas-y-proyectos</w:t>
              </w:r>
            </w:hyperlink>
          </w:p>
        </w:tc>
        <w:tc>
          <w:tcPr>
            <w:tcW w:w="1701" w:type="dxa"/>
          </w:tcPr>
          <w:p w14:paraId="54BB6A18" w14:textId="77777777" w:rsidR="000E0437" w:rsidRPr="00297836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751373" w:rsidRPr="00297836" w14:paraId="577F46E6" w14:textId="77777777" w:rsidTr="00A14D02">
        <w:tc>
          <w:tcPr>
            <w:tcW w:w="3987" w:type="dxa"/>
          </w:tcPr>
          <w:p w14:paraId="5EB45DFC" w14:textId="77777777" w:rsidR="00751373" w:rsidRPr="00297836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48868255" w14:textId="77777777" w:rsidR="00751373" w:rsidRPr="00297836" w:rsidRDefault="00751373" w:rsidP="00751373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6B42E565" w14:textId="77777777" w:rsidR="00751373" w:rsidRPr="00297836" w:rsidRDefault="00751373" w:rsidP="00751373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006750D3" w14:textId="77777777" w:rsidR="00751373" w:rsidRPr="00297836" w:rsidRDefault="00181D8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67" w:history="1">
              <w:r w:rsidR="00751373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https://cultura.gob.do/transparencia/index.php/proyectos-y-programas/calendario-de-ejecucion-a-los-programas-y-proyectos</w:t>
              </w:r>
            </w:hyperlink>
            <w:r w:rsidR="00751373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6946F51" w14:textId="77777777" w:rsidR="00751373" w:rsidRPr="00297836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751373" w:rsidRPr="00297836" w14:paraId="2EEC1EBC" w14:textId="77777777" w:rsidTr="00A14D02">
        <w:tc>
          <w:tcPr>
            <w:tcW w:w="3987" w:type="dxa"/>
          </w:tcPr>
          <w:p w14:paraId="48CFD0E8" w14:textId="77777777" w:rsidR="00751373" w:rsidRPr="00297836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297836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297836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678E4126" w14:textId="77777777" w:rsidR="00751373" w:rsidRPr="00297836" w:rsidRDefault="00751373" w:rsidP="00751373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57664C15" w14:textId="698DBAA2" w:rsidR="00751373" w:rsidRPr="00297836" w:rsidRDefault="00C50BC8" w:rsidP="00751373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0A81B672" w14:textId="4D13B817" w:rsidR="004B588B" w:rsidRPr="00297836" w:rsidRDefault="00181D8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theme="minorHAnsi"/>
                <w:sz w:val="21"/>
                <w:szCs w:val="21"/>
              </w:rPr>
            </w:pPr>
            <w:hyperlink r:id="rId468" w:history="1">
              <w:r w:rsidR="004B588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https://cultura.gob.do/transparencia/proyectos-y-programas/descripcion-de-los-programas-y-proyectos</w:t>
              </w:r>
            </w:hyperlink>
          </w:p>
        </w:tc>
        <w:tc>
          <w:tcPr>
            <w:tcW w:w="1701" w:type="dxa"/>
          </w:tcPr>
          <w:p w14:paraId="2D40EDB6" w14:textId="77777777" w:rsidR="00751373" w:rsidRPr="00297836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6B0914F5" w14:textId="77777777" w:rsidR="00C50BC8" w:rsidRPr="00297836" w:rsidRDefault="00C50BC8">
      <w:pPr>
        <w:rPr>
          <w:rFonts w:cstheme="minorHAnsi"/>
          <w:b/>
          <w:bCs/>
          <w:sz w:val="21"/>
          <w:szCs w:val="21"/>
        </w:rPr>
      </w:pPr>
    </w:p>
    <w:p w14:paraId="40007404" w14:textId="4349387E" w:rsidR="00C50BC8" w:rsidRPr="00297836" w:rsidRDefault="00C50BC8">
      <w:pPr>
        <w:rPr>
          <w:rFonts w:cstheme="minorHAnsi"/>
          <w:b/>
          <w:bCs/>
          <w:sz w:val="21"/>
          <w:szCs w:val="21"/>
        </w:rPr>
      </w:pPr>
      <w:r w:rsidRPr="00297836">
        <w:rPr>
          <w:rFonts w:cstheme="minorHAnsi"/>
          <w:b/>
          <w:bCs/>
          <w:sz w:val="21"/>
          <w:szCs w:val="21"/>
        </w:rPr>
        <w:t>FINANZAS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C50BC8" w:rsidRPr="00297836" w14:paraId="1954323A" w14:textId="77777777" w:rsidTr="00C10118">
        <w:tc>
          <w:tcPr>
            <w:tcW w:w="3987" w:type="dxa"/>
            <w:shd w:val="clear" w:color="auto" w:fill="1F497D" w:themeFill="text2"/>
          </w:tcPr>
          <w:p w14:paraId="5F4BFDDF" w14:textId="77777777" w:rsidR="00C50BC8" w:rsidRPr="00297836" w:rsidRDefault="00C50BC8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1573439" w14:textId="77777777" w:rsidR="00C50BC8" w:rsidRPr="00297836" w:rsidRDefault="00C50BC8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97B2AE1" w14:textId="77777777" w:rsidR="00C50BC8" w:rsidRPr="00297836" w:rsidRDefault="00C50BC8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5528A7BF" w14:textId="77777777" w:rsidR="00C50BC8" w:rsidRPr="00297836" w:rsidRDefault="00C50BC8" w:rsidP="00C10118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13B81D99" w14:textId="77777777" w:rsidR="00C50BC8" w:rsidRPr="00297836" w:rsidRDefault="00C50BC8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751373" w:rsidRPr="00297836" w14:paraId="3C15F21D" w14:textId="77777777" w:rsidTr="00A14D02">
        <w:tc>
          <w:tcPr>
            <w:tcW w:w="3987" w:type="dxa"/>
          </w:tcPr>
          <w:p w14:paraId="3363CDF1" w14:textId="337C9F23" w:rsidR="00982E0D" w:rsidRPr="00297836" w:rsidRDefault="00C50BC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Estado de Recaudación e Inversión de las Rentas (ERIR)</w:t>
            </w:r>
            <w:r w:rsidR="00B85B15" w:rsidRPr="00297836">
              <w:rPr>
                <w:rFonts w:cstheme="minorHAnsi"/>
                <w:sz w:val="21"/>
                <w:szCs w:val="21"/>
              </w:rPr>
              <w:t>s</w:t>
            </w:r>
          </w:p>
        </w:tc>
        <w:tc>
          <w:tcPr>
            <w:tcW w:w="1825" w:type="dxa"/>
          </w:tcPr>
          <w:p w14:paraId="16E06082" w14:textId="091B92E1" w:rsidR="00982E0D" w:rsidRPr="00297836" w:rsidRDefault="00C50BC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2020</w:t>
            </w:r>
          </w:p>
        </w:tc>
        <w:tc>
          <w:tcPr>
            <w:tcW w:w="1418" w:type="dxa"/>
          </w:tcPr>
          <w:p w14:paraId="38E3196B" w14:textId="5059D63F" w:rsidR="00982E0D" w:rsidRPr="00297836" w:rsidRDefault="00C50BC8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52EE91" w14:textId="27504AC1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6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https://cultura.gob.do/transparencia/finanzas/estados-financieros</w:t>
              </w:r>
            </w:hyperlink>
          </w:p>
        </w:tc>
        <w:tc>
          <w:tcPr>
            <w:tcW w:w="1701" w:type="dxa"/>
          </w:tcPr>
          <w:p w14:paraId="37972291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751373" w:rsidRPr="00297836" w14:paraId="0A3A9A8E" w14:textId="77777777" w:rsidTr="00A14D02">
        <w:tc>
          <w:tcPr>
            <w:tcW w:w="3987" w:type="dxa"/>
          </w:tcPr>
          <w:p w14:paraId="30F6096B" w14:textId="61E3ACEF" w:rsidR="00982E0D" w:rsidRPr="00297836" w:rsidRDefault="00C50BC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Informe SISACNOC</w:t>
            </w:r>
          </w:p>
        </w:tc>
        <w:tc>
          <w:tcPr>
            <w:tcW w:w="1825" w:type="dxa"/>
          </w:tcPr>
          <w:p w14:paraId="69D42144" w14:textId="4EB3C39C" w:rsidR="00982E0D" w:rsidRPr="00297836" w:rsidRDefault="00C50BC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2020</w:t>
            </w:r>
          </w:p>
        </w:tc>
        <w:tc>
          <w:tcPr>
            <w:tcW w:w="1418" w:type="dxa"/>
          </w:tcPr>
          <w:p w14:paraId="0A0D0DEA" w14:textId="5A4CE980" w:rsidR="00982E0D" w:rsidRPr="00297836" w:rsidRDefault="00C50BC8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31DB862D" w14:textId="2F81F2E7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0" w:history="1">
              <w:r w:rsidR="00C50BC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https://cultura.gob.do/transparencia/finanzas/informes-financieros/informe-cierre-anual-basado-en-sisanoc-de-digecog</w:t>
              </w:r>
            </w:hyperlink>
            <w:r w:rsidR="00C50BC8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4DB740B7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50BC8" w:rsidRPr="00297836" w14:paraId="70580555" w14:textId="77777777" w:rsidTr="00A14D02">
        <w:tc>
          <w:tcPr>
            <w:tcW w:w="3987" w:type="dxa"/>
          </w:tcPr>
          <w:p w14:paraId="67D583D3" w14:textId="39E14B9F" w:rsidR="00C50BC8" w:rsidRPr="00297836" w:rsidRDefault="00C50BC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ERIR al Corte Semestral</w:t>
            </w:r>
          </w:p>
        </w:tc>
        <w:tc>
          <w:tcPr>
            <w:tcW w:w="1825" w:type="dxa"/>
          </w:tcPr>
          <w:p w14:paraId="052F1A0F" w14:textId="7E380BEB" w:rsidR="00C50BC8" w:rsidRPr="00297836" w:rsidRDefault="00C50BC8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2021</w:t>
            </w:r>
          </w:p>
        </w:tc>
        <w:tc>
          <w:tcPr>
            <w:tcW w:w="1418" w:type="dxa"/>
          </w:tcPr>
          <w:p w14:paraId="7B077435" w14:textId="56E49D80" w:rsidR="00C50BC8" w:rsidRPr="00297836" w:rsidRDefault="00C50BC8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8020F63" w14:textId="2F53737B" w:rsidR="00C50BC8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1" w:history="1">
              <w:r w:rsidR="00C50BC8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https://cultura.gob.do/transparencia/finanzas/informes-financieros/informe-corte-semestral-basado-en-sisanoc-de-digecog</w:t>
              </w:r>
            </w:hyperlink>
          </w:p>
        </w:tc>
        <w:tc>
          <w:tcPr>
            <w:tcW w:w="1701" w:type="dxa"/>
          </w:tcPr>
          <w:p w14:paraId="321525CD" w14:textId="4369802F" w:rsidR="00C50BC8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C50BC8" w:rsidRPr="00297836" w14:paraId="72B56445" w14:textId="77777777" w:rsidTr="00A14D02">
        <w:tc>
          <w:tcPr>
            <w:tcW w:w="3987" w:type="dxa"/>
          </w:tcPr>
          <w:p w14:paraId="76A0DBAB" w14:textId="046C3388" w:rsidR="00C50BC8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lastRenderedPageBreak/>
              <w:t>Informe Mensual de Cuentas por Pagar</w:t>
            </w:r>
          </w:p>
        </w:tc>
        <w:tc>
          <w:tcPr>
            <w:tcW w:w="1825" w:type="dxa"/>
          </w:tcPr>
          <w:p w14:paraId="141838EB" w14:textId="46453633" w:rsidR="00C50BC8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2021</w:t>
            </w:r>
          </w:p>
        </w:tc>
        <w:tc>
          <w:tcPr>
            <w:tcW w:w="1418" w:type="dxa"/>
          </w:tcPr>
          <w:p w14:paraId="0F905401" w14:textId="77777777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004C445A" w14:textId="2EF35227" w:rsidR="00C50BC8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08E6CDEC" w14:textId="6AB4D94A" w:rsidR="00C50BC8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2" w:history="1">
              <w:r w:rsidR="008F6C0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https://cultura.gob.do/transparencia/finanzas/informes-financieros/informe-mensual-de-cuentas-por-pagar</w:t>
              </w:r>
            </w:hyperlink>
            <w:r w:rsidR="008F6C01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9768412" w14:textId="3397B936" w:rsidR="00C50BC8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F6C01" w:rsidRPr="00297836" w14:paraId="1A5C1830" w14:textId="77777777" w:rsidTr="00A14D02">
        <w:tc>
          <w:tcPr>
            <w:tcW w:w="3987" w:type="dxa"/>
          </w:tcPr>
          <w:p w14:paraId="2833EF64" w14:textId="0A6BE422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Balance General</w:t>
            </w:r>
          </w:p>
        </w:tc>
        <w:tc>
          <w:tcPr>
            <w:tcW w:w="1825" w:type="dxa"/>
          </w:tcPr>
          <w:p w14:paraId="6B739070" w14:textId="2F9C2ADD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2017</w:t>
            </w:r>
          </w:p>
        </w:tc>
        <w:tc>
          <w:tcPr>
            <w:tcW w:w="1418" w:type="dxa"/>
          </w:tcPr>
          <w:p w14:paraId="7A04AB1B" w14:textId="77777777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4B7912F8" w14:textId="20252BB0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ED99EB7" w14:textId="4FEBB980" w:rsidR="008F6C01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3" w:history="1">
              <w:r w:rsidR="008F6C0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https://cultura.gob.do/transparencia/finanzas/informes-financieros/balance-general</w:t>
              </w:r>
            </w:hyperlink>
            <w:r w:rsidR="008F6C01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DAABE86" w14:textId="742D2164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F6C01" w:rsidRPr="00297836" w14:paraId="37F031C0" w14:textId="77777777" w:rsidTr="00A14D02">
        <w:tc>
          <w:tcPr>
            <w:tcW w:w="3987" w:type="dxa"/>
          </w:tcPr>
          <w:p w14:paraId="4ED0FA93" w14:textId="00A379FF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Relación de Ingresos y Egresos</w:t>
            </w:r>
          </w:p>
        </w:tc>
        <w:tc>
          <w:tcPr>
            <w:tcW w:w="1825" w:type="dxa"/>
          </w:tcPr>
          <w:p w14:paraId="4229A921" w14:textId="172AE037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2017</w:t>
            </w:r>
          </w:p>
        </w:tc>
        <w:tc>
          <w:tcPr>
            <w:tcW w:w="1418" w:type="dxa"/>
          </w:tcPr>
          <w:p w14:paraId="2C581F59" w14:textId="77777777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534A2BA8" w14:textId="4BB76456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F79AF9C" w14:textId="5A36B94C" w:rsidR="008F6C01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4" w:history="1">
              <w:r w:rsidR="008F6C0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https://cultura.gob.do/transparencia/finanzas/relacion-de-ingresos-y-egresos</w:t>
              </w:r>
            </w:hyperlink>
            <w:r w:rsidR="008F6C01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A52DCDF" w14:textId="3F41190A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F6C01" w:rsidRPr="00297836" w14:paraId="54152DEE" w14:textId="77777777" w:rsidTr="00A14D02">
        <w:tc>
          <w:tcPr>
            <w:tcW w:w="3987" w:type="dxa"/>
          </w:tcPr>
          <w:p w14:paraId="2E1B1746" w14:textId="2D2372F8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Informes de Auditorías</w:t>
            </w:r>
          </w:p>
        </w:tc>
        <w:tc>
          <w:tcPr>
            <w:tcW w:w="1825" w:type="dxa"/>
          </w:tcPr>
          <w:p w14:paraId="6058A980" w14:textId="7108CD10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2017</w:t>
            </w:r>
          </w:p>
        </w:tc>
        <w:tc>
          <w:tcPr>
            <w:tcW w:w="1418" w:type="dxa"/>
          </w:tcPr>
          <w:p w14:paraId="446B81DF" w14:textId="24350811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 Digital</w:t>
            </w:r>
          </w:p>
        </w:tc>
        <w:tc>
          <w:tcPr>
            <w:tcW w:w="4819" w:type="dxa"/>
            <w:vAlign w:val="center"/>
          </w:tcPr>
          <w:p w14:paraId="6B6210D7" w14:textId="3AFB4104" w:rsidR="008F6C01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5" w:history="1">
              <w:r w:rsidR="008F6C0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https://cultura.gob.do/transparencia/finanzas/informes-de-auditorias</w:t>
              </w:r>
            </w:hyperlink>
            <w:r w:rsidR="008F6C01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C2CF73A" w14:textId="6FD26F80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F6C01" w:rsidRPr="00297836" w14:paraId="3FF9EA3F" w14:textId="77777777" w:rsidTr="00A14D02">
        <w:tc>
          <w:tcPr>
            <w:tcW w:w="3987" w:type="dxa"/>
          </w:tcPr>
          <w:p w14:paraId="34A1AE8A" w14:textId="3C086EBB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Activos Fijos</w:t>
            </w:r>
          </w:p>
        </w:tc>
        <w:tc>
          <w:tcPr>
            <w:tcW w:w="1825" w:type="dxa"/>
          </w:tcPr>
          <w:p w14:paraId="39B1A984" w14:textId="0CF47A50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2017</w:t>
            </w:r>
          </w:p>
        </w:tc>
        <w:tc>
          <w:tcPr>
            <w:tcW w:w="1418" w:type="dxa"/>
          </w:tcPr>
          <w:p w14:paraId="3E86B64F" w14:textId="77777777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6FC10E6F" w14:textId="510CD74E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C539E3A" w14:textId="26E3E6D3" w:rsidR="008F6C01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6" w:history="1">
              <w:r w:rsidR="008F6C0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https://cultura.gob.do/transparencia/finanzas/activos-fijos</w:t>
              </w:r>
            </w:hyperlink>
            <w:r w:rsidR="008F6C01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E9F21D" w14:textId="15C4FB66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8F6C01" w:rsidRPr="00297836" w14:paraId="0F32FAB7" w14:textId="77777777" w:rsidTr="00A14D02">
        <w:tc>
          <w:tcPr>
            <w:tcW w:w="3987" w:type="dxa"/>
          </w:tcPr>
          <w:p w14:paraId="18A0D069" w14:textId="6782367E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Relación de Inventario de Almacén</w:t>
            </w:r>
          </w:p>
        </w:tc>
        <w:tc>
          <w:tcPr>
            <w:tcW w:w="1825" w:type="dxa"/>
          </w:tcPr>
          <w:p w14:paraId="6C681DF7" w14:textId="31DD6BC9" w:rsidR="008F6C01" w:rsidRPr="00297836" w:rsidRDefault="008F6C0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2017</w:t>
            </w:r>
          </w:p>
        </w:tc>
        <w:tc>
          <w:tcPr>
            <w:tcW w:w="1418" w:type="dxa"/>
          </w:tcPr>
          <w:p w14:paraId="3BC73F04" w14:textId="77777777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7152740E" w14:textId="65C95B17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033B2983" w14:textId="274EE33D" w:rsidR="008F6C01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7" w:history="1">
              <w:r w:rsidR="008F6C01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https://cultura.gob.do/transparencia/finanzas/relacion-de-inventario-de-almacen</w:t>
              </w:r>
            </w:hyperlink>
            <w:r w:rsidR="008F6C01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FB433C6" w14:textId="588AE168" w:rsidR="008F6C01" w:rsidRPr="00297836" w:rsidRDefault="008F6C01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1A33341A" w14:textId="77777777" w:rsidR="00B853F1" w:rsidRPr="00297836" w:rsidRDefault="00B853F1" w:rsidP="00740911">
      <w:pPr>
        <w:rPr>
          <w:rFonts w:cstheme="minorHAnsi"/>
          <w:b/>
          <w:sz w:val="21"/>
          <w:szCs w:val="21"/>
        </w:rPr>
      </w:pPr>
    </w:p>
    <w:p w14:paraId="39628025" w14:textId="77777777" w:rsidR="00740911" w:rsidRPr="00297836" w:rsidRDefault="00740911" w:rsidP="00740911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297836" w14:paraId="5D528BB2" w14:textId="77777777" w:rsidTr="00212BA4">
        <w:tc>
          <w:tcPr>
            <w:tcW w:w="3969" w:type="dxa"/>
            <w:shd w:val="clear" w:color="auto" w:fill="1F497D" w:themeFill="text2"/>
          </w:tcPr>
          <w:p w14:paraId="12DAD5D9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704AA777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B0784ED" w14:textId="77777777" w:rsidR="000E0437" w:rsidRPr="00297836" w:rsidRDefault="000E0437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A836C4F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EDF0869" w14:textId="77777777" w:rsidR="000E0437" w:rsidRPr="00297836" w:rsidRDefault="000E0437" w:rsidP="00745A40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78C9E401" w14:textId="77777777" w:rsidTr="00212BA4">
        <w:tc>
          <w:tcPr>
            <w:tcW w:w="3969" w:type="dxa"/>
          </w:tcPr>
          <w:p w14:paraId="42C6068D" w14:textId="77777777" w:rsidR="000E0437" w:rsidRPr="00297836" w:rsidRDefault="000E0437" w:rsidP="00A84DAA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Datos Abiertos</w:t>
            </w:r>
            <w:r w:rsidR="002B77E7" w:rsidRPr="00297836">
              <w:rPr>
                <w:rFonts w:cstheme="minorHAnsi"/>
                <w:sz w:val="21"/>
                <w:szCs w:val="21"/>
              </w:rPr>
              <w:t>,</w:t>
            </w:r>
            <w:r w:rsidRPr="00297836">
              <w:rPr>
                <w:rFonts w:cstheme="minorHAnsi"/>
                <w:sz w:val="21"/>
                <w:szCs w:val="21"/>
              </w:rPr>
              <w:t xml:space="preserve"> </w:t>
            </w:r>
            <w:r w:rsidR="002B77E7" w:rsidRPr="00297836">
              <w:rPr>
                <w:rFonts w:cstheme="minorHAnsi"/>
                <w:sz w:val="21"/>
                <w:szCs w:val="21"/>
              </w:rPr>
              <w:t>portal oficial de datos abiertos del gobierno de la República Dominicana</w:t>
            </w:r>
          </w:p>
        </w:tc>
        <w:tc>
          <w:tcPr>
            <w:tcW w:w="1843" w:type="dxa"/>
          </w:tcPr>
          <w:p w14:paraId="41F635BA" w14:textId="77777777" w:rsidR="000E0437" w:rsidRPr="00297836" w:rsidRDefault="00212BA4" w:rsidP="002B77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</w:tcPr>
          <w:p w14:paraId="1BD781F6" w14:textId="5DE7D4E3" w:rsidR="000E0437" w:rsidRPr="00297836" w:rsidRDefault="00297836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Enlace</w:t>
            </w:r>
            <w:r w:rsidR="000E0437" w:rsidRPr="00297836">
              <w:rPr>
                <w:rFonts w:cstheme="minorHAnsi"/>
                <w:sz w:val="21"/>
                <w:szCs w:val="21"/>
              </w:rPr>
              <w:t xml:space="preserve"> Extern</w:t>
            </w:r>
            <w:r w:rsidRPr="00297836">
              <w:rPr>
                <w:rFonts w:cstheme="minorHAnsi"/>
                <w:sz w:val="21"/>
                <w:szCs w:val="21"/>
              </w:rPr>
              <w:t>o</w:t>
            </w:r>
          </w:p>
        </w:tc>
        <w:tc>
          <w:tcPr>
            <w:tcW w:w="4819" w:type="dxa"/>
            <w:vAlign w:val="center"/>
          </w:tcPr>
          <w:p w14:paraId="35A17B2E" w14:textId="77777777" w:rsidR="004B588B" w:rsidRPr="00297836" w:rsidRDefault="00181D86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78" w:history="1">
              <w:r w:rsidR="004B588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https://datos.gob.do/</w:t>
              </w:r>
            </w:hyperlink>
          </w:p>
        </w:tc>
        <w:tc>
          <w:tcPr>
            <w:tcW w:w="1701" w:type="dxa"/>
          </w:tcPr>
          <w:p w14:paraId="0EFF7220" w14:textId="77777777" w:rsidR="000E0437" w:rsidRPr="00297836" w:rsidRDefault="000E0437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367CE039" w14:textId="77777777" w:rsidTr="00212BA4">
        <w:tc>
          <w:tcPr>
            <w:tcW w:w="3969" w:type="dxa"/>
          </w:tcPr>
          <w:p w14:paraId="743CE4E9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Estadísticas Escuelas Libres</w:t>
            </w:r>
          </w:p>
        </w:tc>
        <w:tc>
          <w:tcPr>
            <w:tcW w:w="1843" w:type="dxa"/>
          </w:tcPr>
          <w:p w14:paraId="5F26A3DF" w14:textId="065558DD" w:rsidR="00982E0D" w:rsidRPr="00297836" w:rsidRDefault="0029783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2023</w:t>
            </w:r>
          </w:p>
        </w:tc>
        <w:tc>
          <w:tcPr>
            <w:tcW w:w="1418" w:type="dxa"/>
          </w:tcPr>
          <w:p w14:paraId="68698B22" w14:textId="460F8DFA" w:rsidR="00982E0D" w:rsidRPr="00297836" w:rsidRDefault="00297836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340B917C" w14:textId="4C070F0F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79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https://cultura.gob.do/transparencia/datos-abiertos/estadisticas-escuelas-libres</w:t>
              </w:r>
            </w:hyperlink>
          </w:p>
        </w:tc>
        <w:tc>
          <w:tcPr>
            <w:tcW w:w="1701" w:type="dxa"/>
          </w:tcPr>
          <w:p w14:paraId="3AD91EBC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24C6CF83" w14:textId="77777777" w:rsidTr="00212BA4">
        <w:tc>
          <w:tcPr>
            <w:tcW w:w="3969" w:type="dxa"/>
          </w:tcPr>
          <w:p w14:paraId="6FB2C0F2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Monumentos Nacionales</w:t>
            </w:r>
          </w:p>
        </w:tc>
        <w:tc>
          <w:tcPr>
            <w:tcW w:w="1843" w:type="dxa"/>
          </w:tcPr>
          <w:p w14:paraId="37A106BD" w14:textId="54B4C394" w:rsidR="00982E0D" w:rsidRPr="00297836" w:rsidRDefault="0029783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2023</w:t>
            </w:r>
          </w:p>
        </w:tc>
        <w:tc>
          <w:tcPr>
            <w:tcW w:w="1418" w:type="dxa"/>
          </w:tcPr>
          <w:p w14:paraId="378C6032" w14:textId="72141044" w:rsidR="00982E0D" w:rsidRPr="00297836" w:rsidRDefault="00297836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F532858" w14:textId="61E4CCB9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80" w:history="1">
              <w:r w:rsidR="00BE310F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https://cultura.gob.do/transparencia/datos-abiertos/monumentos-nacionales</w:t>
              </w:r>
            </w:hyperlink>
            <w:r w:rsidR="00BE310F" w:rsidRPr="00297836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43F8B10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12BBD9B7" w14:textId="77777777" w:rsidTr="00212BA4">
        <w:tc>
          <w:tcPr>
            <w:tcW w:w="3969" w:type="dxa"/>
          </w:tcPr>
          <w:p w14:paraId="7A13A13D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Nóminas</w:t>
            </w:r>
          </w:p>
        </w:tc>
        <w:tc>
          <w:tcPr>
            <w:tcW w:w="1843" w:type="dxa"/>
          </w:tcPr>
          <w:p w14:paraId="5E1D9A65" w14:textId="2FE29320" w:rsidR="00982E0D" w:rsidRPr="00297836" w:rsidRDefault="0029783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2019</w:t>
            </w:r>
          </w:p>
        </w:tc>
        <w:tc>
          <w:tcPr>
            <w:tcW w:w="1418" w:type="dxa"/>
          </w:tcPr>
          <w:p w14:paraId="30B8EAA3" w14:textId="17F0D395" w:rsidR="00982E0D" w:rsidRPr="00297836" w:rsidRDefault="00297836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10E2FCE" w14:textId="32D0FAA6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81">
              <w:r w:rsidR="00B85B15" w:rsidRPr="00297836">
                <w:rPr>
                  <w:rFonts w:cstheme="minorHAnsi"/>
                  <w:color w:val="0000FF"/>
                  <w:sz w:val="21"/>
                  <w:szCs w:val="21"/>
                  <w:u w:val="single"/>
                </w:rPr>
                <w:t>https://cultura.gob.do/transparencia/datos-abiertos/nominas</w:t>
              </w:r>
            </w:hyperlink>
          </w:p>
        </w:tc>
        <w:tc>
          <w:tcPr>
            <w:tcW w:w="1701" w:type="dxa"/>
          </w:tcPr>
          <w:p w14:paraId="584CBB57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6B3E045C" w14:textId="77777777" w:rsidTr="00212BA4">
        <w:tc>
          <w:tcPr>
            <w:tcW w:w="3969" w:type="dxa"/>
          </w:tcPr>
          <w:p w14:paraId="4B9C048A" w14:textId="77777777" w:rsidR="00982E0D" w:rsidRPr="00297836" w:rsidRDefault="00B85B15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Eventos</w:t>
            </w:r>
          </w:p>
        </w:tc>
        <w:tc>
          <w:tcPr>
            <w:tcW w:w="1843" w:type="dxa"/>
          </w:tcPr>
          <w:p w14:paraId="3B6711C7" w14:textId="2E8FE837" w:rsidR="00982E0D" w:rsidRPr="00297836" w:rsidRDefault="00297836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2017</w:t>
            </w:r>
          </w:p>
        </w:tc>
        <w:tc>
          <w:tcPr>
            <w:tcW w:w="1418" w:type="dxa"/>
          </w:tcPr>
          <w:p w14:paraId="7C21CB7E" w14:textId="116CCB5E" w:rsidR="00982E0D" w:rsidRPr="00297836" w:rsidRDefault="00297836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37889690" w14:textId="2ECABD68" w:rsidR="00982E0D" w:rsidRPr="00297836" w:rsidRDefault="00181D86">
            <w:pPr>
              <w:rPr>
                <w:rFonts w:cstheme="minorHAnsi"/>
                <w:sz w:val="21"/>
                <w:szCs w:val="21"/>
              </w:rPr>
            </w:pPr>
            <w:hyperlink r:id="rId482" w:history="1">
              <w:r w:rsidR="00B04EB6" w:rsidRPr="009670C7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https://cultura.gob.do/transparencia/datos-abiertos/evento</w:t>
              </w:r>
            </w:hyperlink>
          </w:p>
        </w:tc>
        <w:tc>
          <w:tcPr>
            <w:tcW w:w="1701" w:type="dxa"/>
          </w:tcPr>
          <w:p w14:paraId="0E04DA79" w14:textId="77777777" w:rsidR="00982E0D" w:rsidRPr="00297836" w:rsidRDefault="00B85B15" w:rsidP="00745A40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453A244C" w14:textId="77777777" w:rsidR="007574E3" w:rsidRPr="00297836" w:rsidRDefault="007574E3" w:rsidP="00740911">
      <w:pPr>
        <w:rPr>
          <w:rFonts w:cstheme="minorHAnsi"/>
          <w:b/>
          <w:sz w:val="21"/>
          <w:szCs w:val="21"/>
        </w:rPr>
      </w:pPr>
    </w:p>
    <w:p w14:paraId="628F6095" w14:textId="77777777" w:rsidR="00740911" w:rsidRPr="00297836" w:rsidRDefault="00740911" w:rsidP="00740911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lastRenderedPageBreak/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297836" w14:paraId="511E0BAD" w14:textId="77777777" w:rsidTr="009C15F9">
        <w:tc>
          <w:tcPr>
            <w:tcW w:w="3969" w:type="dxa"/>
            <w:shd w:val="clear" w:color="auto" w:fill="1F497D" w:themeFill="text2"/>
          </w:tcPr>
          <w:p w14:paraId="31792054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0ED9F516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A9BF3CE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BE50320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BB59B93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297836" w14:paraId="496BA204" w14:textId="77777777" w:rsidTr="009C15F9">
        <w:tc>
          <w:tcPr>
            <w:tcW w:w="3969" w:type="dxa"/>
          </w:tcPr>
          <w:p w14:paraId="08B2CB4F" w14:textId="77777777" w:rsidR="000E0437" w:rsidRPr="00297836" w:rsidRDefault="000E0437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E2E58E9" w14:textId="77777777" w:rsidR="000E0437" w:rsidRPr="00297836" w:rsidRDefault="005455C2" w:rsidP="00390C4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6315B9DC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  <w:p w14:paraId="5388173F" w14:textId="77777777" w:rsidR="005455C2" w:rsidRPr="00297836" w:rsidRDefault="005455C2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6F09C10" w14:textId="2BC0FD92" w:rsidR="004B588B" w:rsidRPr="00297836" w:rsidRDefault="00181D8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83" w:history="1">
              <w:r w:rsidR="004B588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https://cultura.gob.do/transparencia/proyectos-y-programas/informes-de-seguimiento-a-los-programas-y-proyectos</w:t>
              </w:r>
            </w:hyperlink>
          </w:p>
        </w:tc>
        <w:tc>
          <w:tcPr>
            <w:tcW w:w="1701" w:type="dxa"/>
          </w:tcPr>
          <w:p w14:paraId="779FD2EC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5412227B" w14:textId="77777777" w:rsidTr="009C15F9">
        <w:tc>
          <w:tcPr>
            <w:tcW w:w="3969" w:type="dxa"/>
          </w:tcPr>
          <w:p w14:paraId="41335E14" w14:textId="77777777" w:rsidR="000E0437" w:rsidRPr="00297836" w:rsidRDefault="000E0437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Listados de miembros </w:t>
            </w:r>
            <w:r w:rsidR="002B77E7" w:rsidRPr="00297836">
              <w:rPr>
                <w:rFonts w:cstheme="minorHAnsi"/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6AACEAF2" w14:textId="77777777" w:rsidR="000E0437" w:rsidRPr="00297836" w:rsidRDefault="005455C2" w:rsidP="002B77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febrero 2020</w:t>
            </w:r>
          </w:p>
        </w:tc>
        <w:tc>
          <w:tcPr>
            <w:tcW w:w="1418" w:type="dxa"/>
          </w:tcPr>
          <w:p w14:paraId="06BE4346" w14:textId="77777777" w:rsidR="000E0437" w:rsidRPr="00297836" w:rsidRDefault="005455C2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27837C" w14:textId="568447BD" w:rsidR="004B588B" w:rsidRPr="00297836" w:rsidRDefault="00181D8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84" w:history="1">
              <w:r w:rsidR="004B588B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https://cultura.gob.do/transparencia/comision-de-integridad-y-cumplimiento-normativo/historico-cep</w:t>
              </w:r>
            </w:hyperlink>
          </w:p>
        </w:tc>
        <w:tc>
          <w:tcPr>
            <w:tcW w:w="1701" w:type="dxa"/>
          </w:tcPr>
          <w:p w14:paraId="22EC0896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0E0437" w:rsidRPr="00297836" w14:paraId="67D7C6FF" w14:textId="77777777" w:rsidTr="009C15F9">
        <w:tc>
          <w:tcPr>
            <w:tcW w:w="3969" w:type="dxa"/>
          </w:tcPr>
          <w:p w14:paraId="56C1A72B" w14:textId="77777777" w:rsidR="000E0437" w:rsidRPr="00297836" w:rsidRDefault="000E0437" w:rsidP="00F11CCF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Compromiso ético</w:t>
            </w:r>
            <w:r w:rsidR="002B77E7" w:rsidRPr="00297836">
              <w:rPr>
                <w:rFonts w:cstheme="minorHAnsi"/>
                <w:sz w:val="21"/>
                <w:szCs w:val="21"/>
              </w:rPr>
              <w:t xml:space="preserve"> de los altos funcionarios públicos con el gobierno y la sociedad</w:t>
            </w:r>
          </w:p>
        </w:tc>
        <w:tc>
          <w:tcPr>
            <w:tcW w:w="1843" w:type="dxa"/>
          </w:tcPr>
          <w:p w14:paraId="5E36F855" w14:textId="77777777" w:rsidR="000E0437" w:rsidRPr="00297836" w:rsidRDefault="005455C2" w:rsidP="002B77E7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7DE1BB4D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7DB84CA" w14:textId="45728C7C" w:rsidR="00150E85" w:rsidRPr="00297836" w:rsidRDefault="00181D8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85" w:history="1">
              <w:r w:rsidR="00150E8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https://cultura.gob.do/transparencia/comision-de-integridad-y-cumplimiento-normativo</w:t>
              </w:r>
            </w:hyperlink>
          </w:p>
        </w:tc>
        <w:tc>
          <w:tcPr>
            <w:tcW w:w="1701" w:type="dxa"/>
          </w:tcPr>
          <w:p w14:paraId="1B821120" w14:textId="77777777" w:rsidR="000E0437" w:rsidRPr="00297836" w:rsidRDefault="000E0437" w:rsidP="00F11CC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</w:tbl>
    <w:p w14:paraId="5BFA24B0" w14:textId="77777777" w:rsidR="001E2CB5" w:rsidRPr="00297836" w:rsidRDefault="001E2CB5" w:rsidP="003C4B87">
      <w:pPr>
        <w:rPr>
          <w:rFonts w:cstheme="minorHAnsi"/>
          <w:b/>
          <w:sz w:val="21"/>
          <w:szCs w:val="21"/>
        </w:rPr>
      </w:pPr>
    </w:p>
    <w:p w14:paraId="265E5E0A" w14:textId="77777777" w:rsidR="003C4B87" w:rsidRPr="00297836" w:rsidRDefault="003C4B87" w:rsidP="003C4B87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297836" w14:paraId="497D7BF5" w14:textId="77777777" w:rsidTr="009920EF">
        <w:tc>
          <w:tcPr>
            <w:tcW w:w="3969" w:type="dxa"/>
            <w:shd w:val="clear" w:color="auto" w:fill="1F497D" w:themeFill="text2"/>
          </w:tcPr>
          <w:p w14:paraId="0D4A60E8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79744B64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D7D347C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7536E4F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66BBB0E0" w14:textId="77777777" w:rsidR="000E0437" w:rsidRPr="00297836" w:rsidRDefault="000E0437" w:rsidP="00212BA4">
            <w:pPr>
              <w:pStyle w:val="Sinespaciado"/>
              <w:jc w:val="center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297836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297836" w14:paraId="2D2ED042" w14:textId="77777777" w:rsidTr="009920EF">
        <w:tc>
          <w:tcPr>
            <w:tcW w:w="3969" w:type="dxa"/>
          </w:tcPr>
          <w:p w14:paraId="6E094622" w14:textId="77777777" w:rsidR="00390C41" w:rsidRPr="00297836" w:rsidRDefault="00390C41" w:rsidP="00390C4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74D48846" w14:textId="77777777" w:rsidR="00390C41" w:rsidRPr="00297836" w:rsidRDefault="005455C2" w:rsidP="00390C4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87CE470" w14:textId="77777777" w:rsidR="00390C41" w:rsidRPr="00297836" w:rsidRDefault="00390C41" w:rsidP="00390C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Informativa</w:t>
            </w:r>
          </w:p>
          <w:p w14:paraId="0A544BAC" w14:textId="77777777" w:rsidR="00390C41" w:rsidRPr="00297836" w:rsidRDefault="00390C41" w:rsidP="00390C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EE7B4B0" w14:textId="71618685" w:rsidR="00150E85" w:rsidRPr="00297836" w:rsidRDefault="00181D8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86" w:history="1">
              <w:r w:rsidR="00150E8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https://cultura.gob.do/transparencia/consulta-publica/proceso-de-consultas-abiertas</w:t>
              </w:r>
            </w:hyperlink>
          </w:p>
        </w:tc>
        <w:tc>
          <w:tcPr>
            <w:tcW w:w="1701" w:type="dxa"/>
          </w:tcPr>
          <w:p w14:paraId="7A0BAE68" w14:textId="77777777" w:rsidR="00390C41" w:rsidRPr="00297836" w:rsidRDefault="00390C41" w:rsidP="00390C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Si</w:t>
            </w:r>
          </w:p>
        </w:tc>
      </w:tr>
      <w:tr w:rsidR="00390C41" w:rsidRPr="00297836" w14:paraId="534ADCE1" w14:textId="77777777" w:rsidTr="009920EF">
        <w:tc>
          <w:tcPr>
            <w:tcW w:w="3969" w:type="dxa"/>
          </w:tcPr>
          <w:p w14:paraId="77F82CD8" w14:textId="77777777" w:rsidR="00390C41" w:rsidRPr="00297836" w:rsidRDefault="00390C41" w:rsidP="00390C4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6DD5581" w14:textId="77777777" w:rsidR="00390C41" w:rsidRPr="00297836" w:rsidRDefault="005455C2" w:rsidP="00390C41">
            <w:pPr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7425F33A" w14:textId="77777777" w:rsidR="00390C41" w:rsidRPr="00297836" w:rsidRDefault="00390C41" w:rsidP="00390C41">
            <w:pPr>
              <w:jc w:val="center"/>
              <w:rPr>
                <w:rFonts w:cstheme="minorHAnsi"/>
                <w:sz w:val="21"/>
                <w:szCs w:val="21"/>
                <w:lang w:val="es-DO"/>
              </w:rPr>
            </w:pPr>
            <w:r w:rsidRPr="00297836">
              <w:rPr>
                <w:rFonts w:cstheme="minorHAnsi"/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vAlign w:val="center"/>
          </w:tcPr>
          <w:p w14:paraId="6EF0EF34" w14:textId="77777777" w:rsidR="00390C41" w:rsidRPr="00297836" w:rsidRDefault="00181D8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theme="minorHAnsi"/>
                <w:color w:val="333333"/>
                <w:sz w:val="21"/>
                <w:szCs w:val="21"/>
              </w:rPr>
            </w:pPr>
            <w:hyperlink r:id="rId487" w:history="1">
              <w:r w:rsidR="00150E85" w:rsidRPr="00297836">
                <w:rPr>
                  <w:rStyle w:val="Hipervnculo"/>
                  <w:rFonts w:cstheme="minorHAnsi"/>
                  <w:sz w:val="21"/>
                  <w:szCs w:val="21"/>
                </w:rPr>
                <w:t>https://cultura.gob.do/transparencia/index.php/consulta-publica/relacion-de-consultas-publicas</w:t>
              </w:r>
            </w:hyperlink>
          </w:p>
        </w:tc>
        <w:tc>
          <w:tcPr>
            <w:tcW w:w="1701" w:type="dxa"/>
          </w:tcPr>
          <w:p w14:paraId="2C1596E7" w14:textId="77777777" w:rsidR="00390C41" w:rsidRPr="00297836" w:rsidRDefault="00390C41" w:rsidP="00390C41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97836">
              <w:rPr>
                <w:rFonts w:cstheme="minorHAnsi"/>
                <w:color w:val="000000" w:themeColor="text1"/>
                <w:sz w:val="21"/>
                <w:szCs w:val="21"/>
              </w:rPr>
              <w:t>Si</w:t>
            </w:r>
          </w:p>
        </w:tc>
      </w:tr>
    </w:tbl>
    <w:p w14:paraId="7A089015" w14:textId="77777777" w:rsidR="0073596F" w:rsidRPr="00297836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1A538A51" w14:textId="2B46B9DF" w:rsidR="00551588" w:rsidRPr="00297836" w:rsidRDefault="007574E3">
      <w:pPr>
        <w:rPr>
          <w:rFonts w:cstheme="minorHAnsi"/>
          <w:b/>
          <w:sz w:val="21"/>
          <w:szCs w:val="21"/>
        </w:rPr>
      </w:pPr>
      <w:r w:rsidRPr="00297836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 w:rsidRPr="00297836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297836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297836">
        <w:rPr>
          <w:rFonts w:cstheme="minorHAnsi"/>
          <w:color w:val="000000"/>
          <w:sz w:val="21"/>
          <w:szCs w:val="21"/>
        </w:rPr>
        <w:br/>
      </w:r>
      <w:r w:rsidRPr="00297836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297836">
        <w:rPr>
          <w:rFonts w:cstheme="minorHAnsi"/>
          <w:color w:val="000000"/>
          <w:sz w:val="21"/>
          <w:szCs w:val="21"/>
        </w:rPr>
        <w:br/>
      </w:r>
      <w:r w:rsidRPr="00297836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 w:rsidRPr="00297836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297836">
        <w:rPr>
          <w:rFonts w:cstheme="minorHAnsi"/>
          <w:color w:val="000000"/>
          <w:sz w:val="21"/>
          <w:szCs w:val="21"/>
        </w:rPr>
        <w:br/>
      </w:r>
      <w:r w:rsidRPr="00297836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 w:rsidRPr="00297836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297836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 w:rsidRPr="00297836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297836">
        <w:rPr>
          <w:rFonts w:cstheme="minorHAnsi"/>
          <w:color w:val="000000"/>
          <w:sz w:val="21"/>
          <w:szCs w:val="21"/>
        </w:rPr>
        <w:br/>
      </w:r>
      <w:r w:rsidRPr="00297836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488" w:history="1">
        <w:r w:rsidR="00CD392A" w:rsidRPr="00297836">
          <w:rPr>
            <w:rStyle w:val="Hipervnculo"/>
            <w:rFonts w:eastAsia="Times New Roman" w:cstheme="minorHAnsi"/>
            <w:b/>
            <w:bCs/>
            <w:sz w:val="21"/>
            <w:szCs w:val="21"/>
            <w:lang w:eastAsia="es-DO"/>
          </w:rPr>
          <w:t>info@cultura.gob.do</w:t>
        </w:r>
      </w:hyperlink>
    </w:p>
    <w:sectPr w:rsidR="00551588" w:rsidRPr="00297836" w:rsidSect="00EA3787">
      <w:headerReference w:type="default" r:id="rId489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3D80" w14:textId="77777777" w:rsidR="00922A40" w:rsidRDefault="00922A40" w:rsidP="00A17ADE">
      <w:r>
        <w:separator/>
      </w:r>
    </w:p>
  </w:endnote>
  <w:endnote w:type="continuationSeparator" w:id="0">
    <w:p w14:paraId="05D89694" w14:textId="77777777" w:rsidR="00922A40" w:rsidRDefault="00922A40" w:rsidP="00A17ADE">
      <w:r>
        <w:continuationSeparator/>
      </w:r>
    </w:p>
  </w:endnote>
  <w:endnote w:type="continuationNotice" w:id="1">
    <w:p w14:paraId="0E8301B6" w14:textId="77777777" w:rsidR="00922A40" w:rsidRDefault="00922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06D7" w14:textId="77777777" w:rsidR="00922A40" w:rsidRDefault="00922A40" w:rsidP="00A17ADE">
      <w:r>
        <w:separator/>
      </w:r>
    </w:p>
  </w:footnote>
  <w:footnote w:type="continuationSeparator" w:id="0">
    <w:p w14:paraId="70F174E8" w14:textId="77777777" w:rsidR="00922A40" w:rsidRDefault="00922A40" w:rsidP="00A17ADE">
      <w:r>
        <w:continuationSeparator/>
      </w:r>
    </w:p>
  </w:footnote>
  <w:footnote w:type="continuationNotice" w:id="1">
    <w:p w14:paraId="0C00CEDF" w14:textId="77777777" w:rsidR="00922A40" w:rsidRDefault="00922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F60B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A18D272" w14:textId="77777777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6A20BDA6" wp14:editId="051866BF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4E4012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05FCD885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>Portal de Transparencia Ministerio de Cultura (MINC)</w:t>
    </w:r>
  </w:p>
  <w:p w14:paraId="500B21F5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5622A452" w14:textId="77777777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2D5"/>
    <w:rsid w:val="000004FD"/>
    <w:rsid w:val="00001499"/>
    <w:rsid w:val="000050AE"/>
    <w:rsid w:val="00005359"/>
    <w:rsid w:val="00005694"/>
    <w:rsid w:val="00005AB1"/>
    <w:rsid w:val="0000722B"/>
    <w:rsid w:val="000079FF"/>
    <w:rsid w:val="00011843"/>
    <w:rsid w:val="0001349D"/>
    <w:rsid w:val="00014DC9"/>
    <w:rsid w:val="00015814"/>
    <w:rsid w:val="000215AC"/>
    <w:rsid w:val="000317AC"/>
    <w:rsid w:val="000337A8"/>
    <w:rsid w:val="000337CD"/>
    <w:rsid w:val="000352C9"/>
    <w:rsid w:val="00036766"/>
    <w:rsid w:val="00041DB4"/>
    <w:rsid w:val="00041F01"/>
    <w:rsid w:val="00042393"/>
    <w:rsid w:val="00045132"/>
    <w:rsid w:val="000537D8"/>
    <w:rsid w:val="00055D1E"/>
    <w:rsid w:val="0005607A"/>
    <w:rsid w:val="00057C64"/>
    <w:rsid w:val="00061C19"/>
    <w:rsid w:val="00062083"/>
    <w:rsid w:val="00065AE7"/>
    <w:rsid w:val="00070B14"/>
    <w:rsid w:val="00075FE5"/>
    <w:rsid w:val="000850EE"/>
    <w:rsid w:val="00090507"/>
    <w:rsid w:val="000944D3"/>
    <w:rsid w:val="0009535F"/>
    <w:rsid w:val="0009567C"/>
    <w:rsid w:val="000963DD"/>
    <w:rsid w:val="000A2E9B"/>
    <w:rsid w:val="000A36BF"/>
    <w:rsid w:val="000A4D88"/>
    <w:rsid w:val="000A6855"/>
    <w:rsid w:val="000B43A3"/>
    <w:rsid w:val="000B7DA2"/>
    <w:rsid w:val="000C0381"/>
    <w:rsid w:val="000C0EB9"/>
    <w:rsid w:val="000C19B7"/>
    <w:rsid w:val="000C25DA"/>
    <w:rsid w:val="000C45AE"/>
    <w:rsid w:val="000C6AD1"/>
    <w:rsid w:val="000D3BA4"/>
    <w:rsid w:val="000D43FF"/>
    <w:rsid w:val="000E0437"/>
    <w:rsid w:val="000E4FED"/>
    <w:rsid w:val="000E5165"/>
    <w:rsid w:val="000E56BB"/>
    <w:rsid w:val="000E56D8"/>
    <w:rsid w:val="000E6CD6"/>
    <w:rsid w:val="000F04A2"/>
    <w:rsid w:val="000F0625"/>
    <w:rsid w:val="000F2B89"/>
    <w:rsid w:val="000F7DC2"/>
    <w:rsid w:val="0010023E"/>
    <w:rsid w:val="0010276E"/>
    <w:rsid w:val="00110B6C"/>
    <w:rsid w:val="001159AF"/>
    <w:rsid w:val="001173E7"/>
    <w:rsid w:val="001204F0"/>
    <w:rsid w:val="00121381"/>
    <w:rsid w:val="00123A8E"/>
    <w:rsid w:val="001251EE"/>
    <w:rsid w:val="0012670F"/>
    <w:rsid w:val="00126EE8"/>
    <w:rsid w:val="00130DA6"/>
    <w:rsid w:val="0013232A"/>
    <w:rsid w:val="0014017C"/>
    <w:rsid w:val="00141194"/>
    <w:rsid w:val="001434EA"/>
    <w:rsid w:val="00144993"/>
    <w:rsid w:val="001468E5"/>
    <w:rsid w:val="001500BC"/>
    <w:rsid w:val="00150C83"/>
    <w:rsid w:val="00150E85"/>
    <w:rsid w:val="0015408E"/>
    <w:rsid w:val="00155185"/>
    <w:rsid w:val="001613F7"/>
    <w:rsid w:val="001649F4"/>
    <w:rsid w:val="00164D20"/>
    <w:rsid w:val="0016613A"/>
    <w:rsid w:val="001669C8"/>
    <w:rsid w:val="00172470"/>
    <w:rsid w:val="00172BEB"/>
    <w:rsid w:val="001753B2"/>
    <w:rsid w:val="00176E14"/>
    <w:rsid w:val="00181D86"/>
    <w:rsid w:val="00183ABD"/>
    <w:rsid w:val="0018485D"/>
    <w:rsid w:val="00187DAF"/>
    <w:rsid w:val="00187EEF"/>
    <w:rsid w:val="00191086"/>
    <w:rsid w:val="001964A9"/>
    <w:rsid w:val="001965F9"/>
    <w:rsid w:val="00196F83"/>
    <w:rsid w:val="001A329B"/>
    <w:rsid w:val="001A5B79"/>
    <w:rsid w:val="001A654E"/>
    <w:rsid w:val="001B0A75"/>
    <w:rsid w:val="001B3C70"/>
    <w:rsid w:val="001C02E7"/>
    <w:rsid w:val="001C037D"/>
    <w:rsid w:val="001C37D4"/>
    <w:rsid w:val="001C3FB6"/>
    <w:rsid w:val="001C6816"/>
    <w:rsid w:val="001C6E46"/>
    <w:rsid w:val="001C7561"/>
    <w:rsid w:val="001D182F"/>
    <w:rsid w:val="001D5176"/>
    <w:rsid w:val="001E2CB5"/>
    <w:rsid w:val="001F0785"/>
    <w:rsid w:val="001F2346"/>
    <w:rsid w:val="001F76A9"/>
    <w:rsid w:val="00202F27"/>
    <w:rsid w:val="002048BD"/>
    <w:rsid w:val="00204F48"/>
    <w:rsid w:val="00205F94"/>
    <w:rsid w:val="00210C72"/>
    <w:rsid w:val="0021231B"/>
    <w:rsid w:val="00212BA4"/>
    <w:rsid w:val="00214D27"/>
    <w:rsid w:val="002163E5"/>
    <w:rsid w:val="00216732"/>
    <w:rsid w:val="00216F4C"/>
    <w:rsid w:val="00222020"/>
    <w:rsid w:val="0022336D"/>
    <w:rsid w:val="00233989"/>
    <w:rsid w:val="00235D17"/>
    <w:rsid w:val="00242FCD"/>
    <w:rsid w:val="00244479"/>
    <w:rsid w:val="00250358"/>
    <w:rsid w:val="002528E2"/>
    <w:rsid w:val="002529E1"/>
    <w:rsid w:val="0025484D"/>
    <w:rsid w:val="002554C4"/>
    <w:rsid w:val="0025556A"/>
    <w:rsid w:val="00263CE7"/>
    <w:rsid w:val="00266936"/>
    <w:rsid w:val="00273823"/>
    <w:rsid w:val="00274540"/>
    <w:rsid w:val="002754D1"/>
    <w:rsid w:val="002778EE"/>
    <w:rsid w:val="00277C40"/>
    <w:rsid w:val="002875A7"/>
    <w:rsid w:val="002912A9"/>
    <w:rsid w:val="002942D4"/>
    <w:rsid w:val="002950BE"/>
    <w:rsid w:val="0029539F"/>
    <w:rsid w:val="00297836"/>
    <w:rsid w:val="002A02E1"/>
    <w:rsid w:val="002A068F"/>
    <w:rsid w:val="002A08EA"/>
    <w:rsid w:val="002A49BF"/>
    <w:rsid w:val="002A7AA3"/>
    <w:rsid w:val="002B4D8A"/>
    <w:rsid w:val="002B77E7"/>
    <w:rsid w:val="002C096A"/>
    <w:rsid w:val="002C3E68"/>
    <w:rsid w:val="002C3F1C"/>
    <w:rsid w:val="002C5467"/>
    <w:rsid w:val="002C54D0"/>
    <w:rsid w:val="002C7AB0"/>
    <w:rsid w:val="002D31CC"/>
    <w:rsid w:val="002D3F35"/>
    <w:rsid w:val="002D4501"/>
    <w:rsid w:val="002D6B47"/>
    <w:rsid w:val="002E0591"/>
    <w:rsid w:val="002E252E"/>
    <w:rsid w:val="002E41E0"/>
    <w:rsid w:val="002E4CA7"/>
    <w:rsid w:val="002E4DCF"/>
    <w:rsid w:val="002E59A0"/>
    <w:rsid w:val="002E5A72"/>
    <w:rsid w:val="002F0127"/>
    <w:rsid w:val="002F0A25"/>
    <w:rsid w:val="002F279E"/>
    <w:rsid w:val="002F5A49"/>
    <w:rsid w:val="00300085"/>
    <w:rsid w:val="003000C6"/>
    <w:rsid w:val="00300A3A"/>
    <w:rsid w:val="00301BC3"/>
    <w:rsid w:val="00306FDF"/>
    <w:rsid w:val="00311A9A"/>
    <w:rsid w:val="00313795"/>
    <w:rsid w:val="00315E9F"/>
    <w:rsid w:val="00320623"/>
    <w:rsid w:val="003233C1"/>
    <w:rsid w:val="00333724"/>
    <w:rsid w:val="003362B8"/>
    <w:rsid w:val="00337C7E"/>
    <w:rsid w:val="003474D6"/>
    <w:rsid w:val="0035100B"/>
    <w:rsid w:val="0035333D"/>
    <w:rsid w:val="0035382C"/>
    <w:rsid w:val="00355CC7"/>
    <w:rsid w:val="00356099"/>
    <w:rsid w:val="00356F81"/>
    <w:rsid w:val="00361CCD"/>
    <w:rsid w:val="00365C55"/>
    <w:rsid w:val="00365DC9"/>
    <w:rsid w:val="00366FCC"/>
    <w:rsid w:val="0036750F"/>
    <w:rsid w:val="003678B7"/>
    <w:rsid w:val="00371549"/>
    <w:rsid w:val="00373CA9"/>
    <w:rsid w:val="00374068"/>
    <w:rsid w:val="00376449"/>
    <w:rsid w:val="00383800"/>
    <w:rsid w:val="0038591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434F"/>
    <w:rsid w:val="003A5C67"/>
    <w:rsid w:val="003A68A1"/>
    <w:rsid w:val="003A7496"/>
    <w:rsid w:val="003B2711"/>
    <w:rsid w:val="003B2FC8"/>
    <w:rsid w:val="003B4AF0"/>
    <w:rsid w:val="003B5F6A"/>
    <w:rsid w:val="003B6C24"/>
    <w:rsid w:val="003C0BBD"/>
    <w:rsid w:val="003C2DDA"/>
    <w:rsid w:val="003C32C7"/>
    <w:rsid w:val="003C3CAA"/>
    <w:rsid w:val="003C4B87"/>
    <w:rsid w:val="003C5DDF"/>
    <w:rsid w:val="003C7FA2"/>
    <w:rsid w:val="003D3A82"/>
    <w:rsid w:val="003D419F"/>
    <w:rsid w:val="003D72A2"/>
    <w:rsid w:val="003E2AC9"/>
    <w:rsid w:val="003E5482"/>
    <w:rsid w:val="003E6ECE"/>
    <w:rsid w:val="003E7F10"/>
    <w:rsid w:val="003F0E7C"/>
    <w:rsid w:val="003F21BC"/>
    <w:rsid w:val="003F3953"/>
    <w:rsid w:val="003F5D33"/>
    <w:rsid w:val="0040346A"/>
    <w:rsid w:val="00403D21"/>
    <w:rsid w:val="00404228"/>
    <w:rsid w:val="0040525D"/>
    <w:rsid w:val="00405F13"/>
    <w:rsid w:val="00406394"/>
    <w:rsid w:val="004137C8"/>
    <w:rsid w:val="004138F9"/>
    <w:rsid w:val="00414B42"/>
    <w:rsid w:val="004162EA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0D19"/>
    <w:rsid w:val="00452900"/>
    <w:rsid w:val="004534CB"/>
    <w:rsid w:val="00456005"/>
    <w:rsid w:val="00461EB3"/>
    <w:rsid w:val="004639D7"/>
    <w:rsid w:val="0046627F"/>
    <w:rsid w:val="0046741C"/>
    <w:rsid w:val="0047212C"/>
    <w:rsid w:val="00474988"/>
    <w:rsid w:val="004758B0"/>
    <w:rsid w:val="00477043"/>
    <w:rsid w:val="00480594"/>
    <w:rsid w:val="0048377C"/>
    <w:rsid w:val="00492A56"/>
    <w:rsid w:val="004A0518"/>
    <w:rsid w:val="004A2987"/>
    <w:rsid w:val="004A61D5"/>
    <w:rsid w:val="004B588B"/>
    <w:rsid w:val="004B6685"/>
    <w:rsid w:val="004C15DC"/>
    <w:rsid w:val="004C2639"/>
    <w:rsid w:val="004C36D0"/>
    <w:rsid w:val="004C4D45"/>
    <w:rsid w:val="004C6EFF"/>
    <w:rsid w:val="004D5B80"/>
    <w:rsid w:val="004D60B1"/>
    <w:rsid w:val="004E785A"/>
    <w:rsid w:val="00501B32"/>
    <w:rsid w:val="005027C1"/>
    <w:rsid w:val="005028F3"/>
    <w:rsid w:val="00504D19"/>
    <w:rsid w:val="00513923"/>
    <w:rsid w:val="0051441E"/>
    <w:rsid w:val="0051505A"/>
    <w:rsid w:val="00515186"/>
    <w:rsid w:val="005152D0"/>
    <w:rsid w:val="005160B1"/>
    <w:rsid w:val="0051799F"/>
    <w:rsid w:val="00520059"/>
    <w:rsid w:val="00520450"/>
    <w:rsid w:val="00523150"/>
    <w:rsid w:val="005245C7"/>
    <w:rsid w:val="00527D78"/>
    <w:rsid w:val="00527E4C"/>
    <w:rsid w:val="005324AB"/>
    <w:rsid w:val="00533570"/>
    <w:rsid w:val="005338B4"/>
    <w:rsid w:val="00536366"/>
    <w:rsid w:val="0054519C"/>
    <w:rsid w:val="005455C2"/>
    <w:rsid w:val="00547639"/>
    <w:rsid w:val="00547C75"/>
    <w:rsid w:val="0055148B"/>
    <w:rsid w:val="00551588"/>
    <w:rsid w:val="00554CB9"/>
    <w:rsid w:val="005557D2"/>
    <w:rsid w:val="0055625E"/>
    <w:rsid w:val="0055717A"/>
    <w:rsid w:val="00563C7F"/>
    <w:rsid w:val="005640C2"/>
    <w:rsid w:val="00564FBD"/>
    <w:rsid w:val="00565DFA"/>
    <w:rsid w:val="005672B5"/>
    <w:rsid w:val="0057034D"/>
    <w:rsid w:val="00574071"/>
    <w:rsid w:val="005812C0"/>
    <w:rsid w:val="00581EB8"/>
    <w:rsid w:val="00585E26"/>
    <w:rsid w:val="00587363"/>
    <w:rsid w:val="005875BE"/>
    <w:rsid w:val="00593348"/>
    <w:rsid w:val="005A3C1E"/>
    <w:rsid w:val="005A4241"/>
    <w:rsid w:val="005B6324"/>
    <w:rsid w:val="005B6643"/>
    <w:rsid w:val="005B6963"/>
    <w:rsid w:val="005C5613"/>
    <w:rsid w:val="005C56B0"/>
    <w:rsid w:val="005D6E02"/>
    <w:rsid w:val="005E24C2"/>
    <w:rsid w:val="005E2D72"/>
    <w:rsid w:val="005F0383"/>
    <w:rsid w:val="005F24EE"/>
    <w:rsid w:val="005F28EF"/>
    <w:rsid w:val="005F3A68"/>
    <w:rsid w:val="005F3F3D"/>
    <w:rsid w:val="005F579A"/>
    <w:rsid w:val="00601EDB"/>
    <w:rsid w:val="00607495"/>
    <w:rsid w:val="00607D8E"/>
    <w:rsid w:val="0061217D"/>
    <w:rsid w:val="00612325"/>
    <w:rsid w:val="00614FF3"/>
    <w:rsid w:val="006218AA"/>
    <w:rsid w:val="00622116"/>
    <w:rsid w:val="00624484"/>
    <w:rsid w:val="00624A9B"/>
    <w:rsid w:val="00625C7F"/>
    <w:rsid w:val="00626E4A"/>
    <w:rsid w:val="00627A24"/>
    <w:rsid w:val="00631368"/>
    <w:rsid w:val="00631C31"/>
    <w:rsid w:val="00633E20"/>
    <w:rsid w:val="00634AB2"/>
    <w:rsid w:val="00634D9A"/>
    <w:rsid w:val="00640474"/>
    <w:rsid w:val="006409E3"/>
    <w:rsid w:val="00640BB4"/>
    <w:rsid w:val="006417B2"/>
    <w:rsid w:val="006431B2"/>
    <w:rsid w:val="00644800"/>
    <w:rsid w:val="0064567F"/>
    <w:rsid w:val="00652635"/>
    <w:rsid w:val="00655DE8"/>
    <w:rsid w:val="006577E1"/>
    <w:rsid w:val="00660703"/>
    <w:rsid w:val="00660962"/>
    <w:rsid w:val="00660D4F"/>
    <w:rsid w:val="00664BEA"/>
    <w:rsid w:val="00665535"/>
    <w:rsid w:val="00665CA8"/>
    <w:rsid w:val="00671369"/>
    <w:rsid w:val="0067146A"/>
    <w:rsid w:val="006742E4"/>
    <w:rsid w:val="006747A9"/>
    <w:rsid w:val="00675DB9"/>
    <w:rsid w:val="00677171"/>
    <w:rsid w:val="006802AD"/>
    <w:rsid w:val="00680CC4"/>
    <w:rsid w:val="00682317"/>
    <w:rsid w:val="006824B8"/>
    <w:rsid w:val="006851BE"/>
    <w:rsid w:val="006923D7"/>
    <w:rsid w:val="0069625C"/>
    <w:rsid w:val="006970E4"/>
    <w:rsid w:val="006A107B"/>
    <w:rsid w:val="006A137C"/>
    <w:rsid w:val="006A13CF"/>
    <w:rsid w:val="006A1748"/>
    <w:rsid w:val="006A17D3"/>
    <w:rsid w:val="006B02C9"/>
    <w:rsid w:val="006B61C4"/>
    <w:rsid w:val="006B7EF4"/>
    <w:rsid w:val="006C212A"/>
    <w:rsid w:val="006C36D5"/>
    <w:rsid w:val="006D0EA2"/>
    <w:rsid w:val="006D250B"/>
    <w:rsid w:val="006D5E44"/>
    <w:rsid w:val="006E36B7"/>
    <w:rsid w:val="006E39CC"/>
    <w:rsid w:val="006F37E2"/>
    <w:rsid w:val="006F444E"/>
    <w:rsid w:val="00700C46"/>
    <w:rsid w:val="00703B38"/>
    <w:rsid w:val="007054C7"/>
    <w:rsid w:val="0070564F"/>
    <w:rsid w:val="00705BAE"/>
    <w:rsid w:val="00714F5F"/>
    <w:rsid w:val="007206B4"/>
    <w:rsid w:val="00721CAA"/>
    <w:rsid w:val="00723851"/>
    <w:rsid w:val="007266D6"/>
    <w:rsid w:val="00730082"/>
    <w:rsid w:val="007306F7"/>
    <w:rsid w:val="007350F3"/>
    <w:rsid w:val="0073596F"/>
    <w:rsid w:val="00735ABC"/>
    <w:rsid w:val="00740911"/>
    <w:rsid w:val="007413BA"/>
    <w:rsid w:val="00743C90"/>
    <w:rsid w:val="00745A40"/>
    <w:rsid w:val="00751373"/>
    <w:rsid w:val="00751ECD"/>
    <w:rsid w:val="007523B6"/>
    <w:rsid w:val="00754082"/>
    <w:rsid w:val="00754505"/>
    <w:rsid w:val="00755E9A"/>
    <w:rsid w:val="007574E3"/>
    <w:rsid w:val="00760956"/>
    <w:rsid w:val="00764C3B"/>
    <w:rsid w:val="00765856"/>
    <w:rsid w:val="00772C11"/>
    <w:rsid w:val="00780C08"/>
    <w:rsid w:val="00781C9F"/>
    <w:rsid w:val="007821D5"/>
    <w:rsid w:val="007826AA"/>
    <w:rsid w:val="0078376B"/>
    <w:rsid w:val="00784F46"/>
    <w:rsid w:val="007865EE"/>
    <w:rsid w:val="007904B4"/>
    <w:rsid w:val="00793025"/>
    <w:rsid w:val="00794CCD"/>
    <w:rsid w:val="007A12B7"/>
    <w:rsid w:val="007A34EC"/>
    <w:rsid w:val="007B3AB7"/>
    <w:rsid w:val="007D07C3"/>
    <w:rsid w:val="007D3573"/>
    <w:rsid w:val="007D5FF7"/>
    <w:rsid w:val="007D63E6"/>
    <w:rsid w:val="007D6BA0"/>
    <w:rsid w:val="007D72E6"/>
    <w:rsid w:val="007E0396"/>
    <w:rsid w:val="007E050C"/>
    <w:rsid w:val="007E1149"/>
    <w:rsid w:val="007E11B6"/>
    <w:rsid w:val="007E169F"/>
    <w:rsid w:val="007E39FB"/>
    <w:rsid w:val="007E491F"/>
    <w:rsid w:val="007F66CE"/>
    <w:rsid w:val="007F75AA"/>
    <w:rsid w:val="00800CB7"/>
    <w:rsid w:val="00802273"/>
    <w:rsid w:val="00802CB9"/>
    <w:rsid w:val="00803A35"/>
    <w:rsid w:val="0080541E"/>
    <w:rsid w:val="008067AC"/>
    <w:rsid w:val="00806D87"/>
    <w:rsid w:val="008116E5"/>
    <w:rsid w:val="00812D07"/>
    <w:rsid w:val="00813977"/>
    <w:rsid w:val="0081706A"/>
    <w:rsid w:val="00817C44"/>
    <w:rsid w:val="00817CEF"/>
    <w:rsid w:val="008220AE"/>
    <w:rsid w:val="008221C4"/>
    <w:rsid w:val="00823BA3"/>
    <w:rsid w:val="0083140F"/>
    <w:rsid w:val="00831C6C"/>
    <w:rsid w:val="008352AE"/>
    <w:rsid w:val="008364E1"/>
    <w:rsid w:val="00840096"/>
    <w:rsid w:val="008406A3"/>
    <w:rsid w:val="00842F98"/>
    <w:rsid w:val="00843D99"/>
    <w:rsid w:val="0084435C"/>
    <w:rsid w:val="00844B03"/>
    <w:rsid w:val="0085659E"/>
    <w:rsid w:val="00861188"/>
    <w:rsid w:val="00863862"/>
    <w:rsid w:val="00863A10"/>
    <w:rsid w:val="0086522D"/>
    <w:rsid w:val="008655A2"/>
    <w:rsid w:val="00867118"/>
    <w:rsid w:val="00867C74"/>
    <w:rsid w:val="00870794"/>
    <w:rsid w:val="00872A9C"/>
    <w:rsid w:val="00873DFE"/>
    <w:rsid w:val="00876086"/>
    <w:rsid w:val="00877FDF"/>
    <w:rsid w:val="00882AD6"/>
    <w:rsid w:val="00883658"/>
    <w:rsid w:val="00883939"/>
    <w:rsid w:val="00885CB1"/>
    <w:rsid w:val="00886658"/>
    <w:rsid w:val="008867CB"/>
    <w:rsid w:val="00891D9E"/>
    <w:rsid w:val="00896101"/>
    <w:rsid w:val="00897F1F"/>
    <w:rsid w:val="008A16F0"/>
    <w:rsid w:val="008A5FDD"/>
    <w:rsid w:val="008A6C04"/>
    <w:rsid w:val="008A7F85"/>
    <w:rsid w:val="008B12FB"/>
    <w:rsid w:val="008B1FE2"/>
    <w:rsid w:val="008B5FC9"/>
    <w:rsid w:val="008C0593"/>
    <w:rsid w:val="008C34B9"/>
    <w:rsid w:val="008C447B"/>
    <w:rsid w:val="008C4B44"/>
    <w:rsid w:val="008C62BD"/>
    <w:rsid w:val="008D0A2C"/>
    <w:rsid w:val="008D2BCE"/>
    <w:rsid w:val="008D6E82"/>
    <w:rsid w:val="008E395B"/>
    <w:rsid w:val="008E5376"/>
    <w:rsid w:val="008F1649"/>
    <w:rsid w:val="008F1905"/>
    <w:rsid w:val="008F26CB"/>
    <w:rsid w:val="008F3336"/>
    <w:rsid w:val="008F6C01"/>
    <w:rsid w:val="009041BE"/>
    <w:rsid w:val="00905334"/>
    <w:rsid w:val="00907507"/>
    <w:rsid w:val="0091234B"/>
    <w:rsid w:val="00915611"/>
    <w:rsid w:val="0091598A"/>
    <w:rsid w:val="00922A40"/>
    <w:rsid w:val="0092398F"/>
    <w:rsid w:val="0093186A"/>
    <w:rsid w:val="00931894"/>
    <w:rsid w:val="00934F01"/>
    <w:rsid w:val="00935229"/>
    <w:rsid w:val="00936D58"/>
    <w:rsid w:val="0094121F"/>
    <w:rsid w:val="00943653"/>
    <w:rsid w:val="00955E01"/>
    <w:rsid w:val="00957C54"/>
    <w:rsid w:val="009641B9"/>
    <w:rsid w:val="00964465"/>
    <w:rsid w:val="00970C1F"/>
    <w:rsid w:val="009724EE"/>
    <w:rsid w:val="00972E96"/>
    <w:rsid w:val="00974C48"/>
    <w:rsid w:val="009750B6"/>
    <w:rsid w:val="009757FF"/>
    <w:rsid w:val="009763CA"/>
    <w:rsid w:val="00977B5D"/>
    <w:rsid w:val="009820EF"/>
    <w:rsid w:val="00982E0D"/>
    <w:rsid w:val="00984F67"/>
    <w:rsid w:val="00986F32"/>
    <w:rsid w:val="009913D6"/>
    <w:rsid w:val="00991754"/>
    <w:rsid w:val="009920EF"/>
    <w:rsid w:val="009A1536"/>
    <w:rsid w:val="009A6FBD"/>
    <w:rsid w:val="009A6FD7"/>
    <w:rsid w:val="009B0325"/>
    <w:rsid w:val="009B0695"/>
    <w:rsid w:val="009B2416"/>
    <w:rsid w:val="009B5041"/>
    <w:rsid w:val="009C15F9"/>
    <w:rsid w:val="009C350B"/>
    <w:rsid w:val="009C5274"/>
    <w:rsid w:val="009C5A35"/>
    <w:rsid w:val="009C72FB"/>
    <w:rsid w:val="009C74FC"/>
    <w:rsid w:val="009D01EA"/>
    <w:rsid w:val="009D23C1"/>
    <w:rsid w:val="009D6325"/>
    <w:rsid w:val="009D6EEB"/>
    <w:rsid w:val="009E0D86"/>
    <w:rsid w:val="009E20AE"/>
    <w:rsid w:val="009E4FD1"/>
    <w:rsid w:val="009E762B"/>
    <w:rsid w:val="009E7663"/>
    <w:rsid w:val="009F118E"/>
    <w:rsid w:val="009F4A4A"/>
    <w:rsid w:val="009F77B1"/>
    <w:rsid w:val="00A00203"/>
    <w:rsid w:val="00A00D69"/>
    <w:rsid w:val="00A00E7D"/>
    <w:rsid w:val="00A0707D"/>
    <w:rsid w:val="00A07DD3"/>
    <w:rsid w:val="00A14D02"/>
    <w:rsid w:val="00A17310"/>
    <w:rsid w:val="00A17ADE"/>
    <w:rsid w:val="00A201E7"/>
    <w:rsid w:val="00A2287D"/>
    <w:rsid w:val="00A22D2E"/>
    <w:rsid w:val="00A25F8A"/>
    <w:rsid w:val="00A4233C"/>
    <w:rsid w:val="00A43C99"/>
    <w:rsid w:val="00A44BBE"/>
    <w:rsid w:val="00A44D12"/>
    <w:rsid w:val="00A462D0"/>
    <w:rsid w:val="00A4747C"/>
    <w:rsid w:val="00A5136D"/>
    <w:rsid w:val="00A55702"/>
    <w:rsid w:val="00A55DE8"/>
    <w:rsid w:val="00A566EA"/>
    <w:rsid w:val="00A5687E"/>
    <w:rsid w:val="00A57994"/>
    <w:rsid w:val="00A639F6"/>
    <w:rsid w:val="00A645FF"/>
    <w:rsid w:val="00A65BF0"/>
    <w:rsid w:val="00A7451E"/>
    <w:rsid w:val="00A753F8"/>
    <w:rsid w:val="00A7638F"/>
    <w:rsid w:val="00A767D0"/>
    <w:rsid w:val="00A76B8A"/>
    <w:rsid w:val="00A80418"/>
    <w:rsid w:val="00A847D5"/>
    <w:rsid w:val="00A84DAA"/>
    <w:rsid w:val="00A85708"/>
    <w:rsid w:val="00A90187"/>
    <w:rsid w:val="00A91499"/>
    <w:rsid w:val="00A94FF2"/>
    <w:rsid w:val="00A96B73"/>
    <w:rsid w:val="00A96C9D"/>
    <w:rsid w:val="00AA2C12"/>
    <w:rsid w:val="00AA3C76"/>
    <w:rsid w:val="00AA72E1"/>
    <w:rsid w:val="00AA76FA"/>
    <w:rsid w:val="00AB0970"/>
    <w:rsid w:val="00AB12DA"/>
    <w:rsid w:val="00AB18D5"/>
    <w:rsid w:val="00AB19A7"/>
    <w:rsid w:val="00AB2CC8"/>
    <w:rsid w:val="00AB5DE1"/>
    <w:rsid w:val="00AB6205"/>
    <w:rsid w:val="00AB7AC5"/>
    <w:rsid w:val="00AD18C4"/>
    <w:rsid w:val="00AD2406"/>
    <w:rsid w:val="00AD7720"/>
    <w:rsid w:val="00AE0373"/>
    <w:rsid w:val="00AE0E5A"/>
    <w:rsid w:val="00AE2975"/>
    <w:rsid w:val="00AE34E6"/>
    <w:rsid w:val="00AE4F09"/>
    <w:rsid w:val="00AE7C1A"/>
    <w:rsid w:val="00AF261B"/>
    <w:rsid w:val="00AF3FDD"/>
    <w:rsid w:val="00AF42B6"/>
    <w:rsid w:val="00AF4348"/>
    <w:rsid w:val="00AF48A5"/>
    <w:rsid w:val="00AF5161"/>
    <w:rsid w:val="00AF57F6"/>
    <w:rsid w:val="00AF5AF6"/>
    <w:rsid w:val="00B04EB6"/>
    <w:rsid w:val="00B05BD0"/>
    <w:rsid w:val="00B06B26"/>
    <w:rsid w:val="00B06E95"/>
    <w:rsid w:val="00B07807"/>
    <w:rsid w:val="00B20D2B"/>
    <w:rsid w:val="00B20E91"/>
    <w:rsid w:val="00B24AD4"/>
    <w:rsid w:val="00B2691B"/>
    <w:rsid w:val="00B314A8"/>
    <w:rsid w:val="00B31960"/>
    <w:rsid w:val="00B3350D"/>
    <w:rsid w:val="00B36E20"/>
    <w:rsid w:val="00B412FF"/>
    <w:rsid w:val="00B41A05"/>
    <w:rsid w:val="00B437FA"/>
    <w:rsid w:val="00B46B58"/>
    <w:rsid w:val="00B46E64"/>
    <w:rsid w:val="00B47F87"/>
    <w:rsid w:val="00B50FFB"/>
    <w:rsid w:val="00B51F5A"/>
    <w:rsid w:val="00B54130"/>
    <w:rsid w:val="00B57214"/>
    <w:rsid w:val="00B57650"/>
    <w:rsid w:val="00B6045E"/>
    <w:rsid w:val="00B62D87"/>
    <w:rsid w:val="00B63EA8"/>
    <w:rsid w:val="00B6687F"/>
    <w:rsid w:val="00B67548"/>
    <w:rsid w:val="00B676E3"/>
    <w:rsid w:val="00B67865"/>
    <w:rsid w:val="00B70542"/>
    <w:rsid w:val="00B705CC"/>
    <w:rsid w:val="00B70C60"/>
    <w:rsid w:val="00B726C8"/>
    <w:rsid w:val="00B75039"/>
    <w:rsid w:val="00B8219A"/>
    <w:rsid w:val="00B84607"/>
    <w:rsid w:val="00B84BC3"/>
    <w:rsid w:val="00B853F1"/>
    <w:rsid w:val="00B85B15"/>
    <w:rsid w:val="00B862E1"/>
    <w:rsid w:val="00B86AD5"/>
    <w:rsid w:val="00B918CE"/>
    <w:rsid w:val="00B9560D"/>
    <w:rsid w:val="00B97D71"/>
    <w:rsid w:val="00BA0A7F"/>
    <w:rsid w:val="00BA2C8D"/>
    <w:rsid w:val="00BA61E7"/>
    <w:rsid w:val="00BB061B"/>
    <w:rsid w:val="00BB10BF"/>
    <w:rsid w:val="00BB334A"/>
    <w:rsid w:val="00BB3811"/>
    <w:rsid w:val="00BB3CB7"/>
    <w:rsid w:val="00BB4F5B"/>
    <w:rsid w:val="00BB6042"/>
    <w:rsid w:val="00BB7015"/>
    <w:rsid w:val="00BB7F27"/>
    <w:rsid w:val="00BC1548"/>
    <w:rsid w:val="00BC3754"/>
    <w:rsid w:val="00BD3DD8"/>
    <w:rsid w:val="00BD7596"/>
    <w:rsid w:val="00BE310F"/>
    <w:rsid w:val="00BE35E5"/>
    <w:rsid w:val="00BE431F"/>
    <w:rsid w:val="00BE49B8"/>
    <w:rsid w:val="00BE63A1"/>
    <w:rsid w:val="00BE6E5C"/>
    <w:rsid w:val="00BF02BC"/>
    <w:rsid w:val="00BF3A4A"/>
    <w:rsid w:val="00BF4B8C"/>
    <w:rsid w:val="00BF5B89"/>
    <w:rsid w:val="00BF7C66"/>
    <w:rsid w:val="00C015AA"/>
    <w:rsid w:val="00C0265E"/>
    <w:rsid w:val="00C04F72"/>
    <w:rsid w:val="00C0513D"/>
    <w:rsid w:val="00C103BF"/>
    <w:rsid w:val="00C10C7A"/>
    <w:rsid w:val="00C13B2E"/>
    <w:rsid w:val="00C15436"/>
    <w:rsid w:val="00C220E5"/>
    <w:rsid w:val="00C264F0"/>
    <w:rsid w:val="00C2673B"/>
    <w:rsid w:val="00C27927"/>
    <w:rsid w:val="00C32B1B"/>
    <w:rsid w:val="00C35EA2"/>
    <w:rsid w:val="00C362DC"/>
    <w:rsid w:val="00C36D46"/>
    <w:rsid w:val="00C373E1"/>
    <w:rsid w:val="00C40FB2"/>
    <w:rsid w:val="00C4574E"/>
    <w:rsid w:val="00C50BC8"/>
    <w:rsid w:val="00C52034"/>
    <w:rsid w:val="00C520C5"/>
    <w:rsid w:val="00C53B83"/>
    <w:rsid w:val="00C54557"/>
    <w:rsid w:val="00C56AB5"/>
    <w:rsid w:val="00C60D17"/>
    <w:rsid w:val="00C627EC"/>
    <w:rsid w:val="00C638F0"/>
    <w:rsid w:val="00C6768B"/>
    <w:rsid w:val="00C72666"/>
    <w:rsid w:val="00C8484D"/>
    <w:rsid w:val="00C90574"/>
    <w:rsid w:val="00C9121A"/>
    <w:rsid w:val="00C926F7"/>
    <w:rsid w:val="00C979F5"/>
    <w:rsid w:val="00CA0CBE"/>
    <w:rsid w:val="00CA4B0A"/>
    <w:rsid w:val="00CB2719"/>
    <w:rsid w:val="00CB2E13"/>
    <w:rsid w:val="00CB310D"/>
    <w:rsid w:val="00CB3CCB"/>
    <w:rsid w:val="00CB7170"/>
    <w:rsid w:val="00CB7D15"/>
    <w:rsid w:val="00CC6CDF"/>
    <w:rsid w:val="00CD0157"/>
    <w:rsid w:val="00CD0FA6"/>
    <w:rsid w:val="00CD392A"/>
    <w:rsid w:val="00CD3ADE"/>
    <w:rsid w:val="00CD52DB"/>
    <w:rsid w:val="00CE0A28"/>
    <w:rsid w:val="00CE2F9C"/>
    <w:rsid w:val="00CE662F"/>
    <w:rsid w:val="00CF0255"/>
    <w:rsid w:val="00CF0802"/>
    <w:rsid w:val="00CF5555"/>
    <w:rsid w:val="00CF6A36"/>
    <w:rsid w:val="00CF72D3"/>
    <w:rsid w:val="00CF759B"/>
    <w:rsid w:val="00D01653"/>
    <w:rsid w:val="00D01E96"/>
    <w:rsid w:val="00D05245"/>
    <w:rsid w:val="00D0685D"/>
    <w:rsid w:val="00D14DBB"/>
    <w:rsid w:val="00D157C7"/>
    <w:rsid w:val="00D17CE3"/>
    <w:rsid w:val="00D303C9"/>
    <w:rsid w:val="00D32309"/>
    <w:rsid w:val="00D32A1E"/>
    <w:rsid w:val="00D32FB8"/>
    <w:rsid w:val="00D401C8"/>
    <w:rsid w:val="00D40403"/>
    <w:rsid w:val="00D40CB0"/>
    <w:rsid w:val="00D430CC"/>
    <w:rsid w:val="00D4739F"/>
    <w:rsid w:val="00D52F8D"/>
    <w:rsid w:val="00D56C14"/>
    <w:rsid w:val="00D613CD"/>
    <w:rsid w:val="00D61795"/>
    <w:rsid w:val="00D62EFC"/>
    <w:rsid w:val="00D65464"/>
    <w:rsid w:val="00D7352C"/>
    <w:rsid w:val="00D757D3"/>
    <w:rsid w:val="00D75C0A"/>
    <w:rsid w:val="00D833C5"/>
    <w:rsid w:val="00D867BD"/>
    <w:rsid w:val="00D87253"/>
    <w:rsid w:val="00D92B92"/>
    <w:rsid w:val="00D94EA0"/>
    <w:rsid w:val="00D95199"/>
    <w:rsid w:val="00D952A0"/>
    <w:rsid w:val="00DA1050"/>
    <w:rsid w:val="00DA1613"/>
    <w:rsid w:val="00DA4D72"/>
    <w:rsid w:val="00DA4D92"/>
    <w:rsid w:val="00DA5A04"/>
    <w:rsid w:val="00DA6225"/>
    <w:rsid w:val="00DB022A"/>
    <w:rsid w:val="00DB373C"/>
    <w:rsid w:val="00DB3BCB"/>
    <w:rsid w:val="00DB5C91"/>
    <w:rsid w:val="00DB6883"/>
    <w:rsid w:val="00DB7EA1"/>
    <w:rsid w:val="00DC45E5"/>
    <w:rsid w:val="00DD3013"/>
    <w:rsid w:val="00DD7F93"/>
    <w:rsid w:val="00DE0909"/>
    <w:rsid w:val="00DE27F9"/>
    <w:rsid w:val="00DE2BCB"/>
    <w:rsid w:val="00DE534D"/>
    <w:rsid w:val="00DE57CA"/>
    <w:rsid w:val="00DF0481"/>
    <w:rsid w:val="00DF1225"/>
    <w:rsid w:val="00DF12EB"/>
    <w:rsid w:val="00DF24C0"/>
    <w:rsid w:val="00DF56B5"/>
    <w:rsid w:val="00E02318"/>
    <w:rsid w:val="00E03CDF"/>
    <w:rsid w:val="00E04314"/>
    <w:rsid w:val="00E0609B"/>
    <w:rsid w:val="00E07C53"/>
    <w:rsid w:val="00E07E75"/>
    <w:rsid w:val="00E11827"/>
    <w:rsid w:val="00E1432C"/>
    <w:rsid w:val="00E1447D"/>
    <w:rsid w:val="00E14656"/>
    <w:rsid w:val="00E17A0E"/>
    <w:rsid w:val="00E21C32"/>
    <w:rsid w:val="00E2345D"/>
    <w:rsid w:val="00E254CE"/>
    <w:rsid w:val="00E279ED"/>
    <w:rsid w:val="00E27E27"/>
    <w:rsid w:val="00E309C5"/>
    <w:rsid w:val="00E31914"/>
    <w:rsid w:val="00E31F50"/>
    <w:rsid w:val="00E34749"/>
    <w:rsid w:val="00E4085B"/>
    <w:rsid w:val="00E41BE1"/>
    <w:rsid w:val="00E47201"/>
    <w:rsid w:val="00E475FF"/>
    <w:rsid w:val="00E506B5"/>
    <w:rsid w:val="00E5216C"/>
    <w:rsid w:val="00E532ED"/>
    <w:rsid w:val="00E54DBD"/>
    <w:rsid w:val="00E55C2A"/>
    <w:rsid w:val="00E56B7D"/>
    <w:rsid w:val="00E67C2D"/>
    <w:rsid w:val="00E70259"/>
    <w:rsid w:val="00E72943"/>
    <w:rsid w:val="00E72C4E"/>
    <w:rsid w:val="00E74BD1"/>
    <w:rsid w:val="00E9099A"/>
    <w:rsid w:val="00E90B44"/>
    <w:rsid w:val="00E917EE"/>
    <w:rsid w:val="00E94416"/>
    <w:rsid w:val="00E958E6"/>
    <w:rsid w:val="00EA2FD8"/>
    <w:rsid w:val="00EA30E7"/>
    <w:rsid w:val="00EA318C"/>
    <w:rsid w:val="00EA3244"/>
    <w:rsid w:val="00EA3787"/>
    <w:rsid w:val="00EA3CB8"/>
    <w:rsid w:val="00EA4F5D"/>
    <w:rsid w:val="00EB4FC8"/>
    <w:rsid w:val="00EB74B1"/>
    <w:rsid w:val="00EB74EB"/>
    <w:rsid w:val="00EC2BB8"/>
    <w:rsid w:val="00EC39BA"/>
    <w:rsid w:val="00EC448C"/>
    <w:rsid w:val="00EC6D57"/>
    <w:rsid w:val="00ED111C"/>
    <w:rsid w:val="00ED5B6C"/>
    <w:rsid w:val="00ED7008"/>
    <w:rsid w:val="00EE4CB4"/>
    <w:rsid w:val="00EE4F31"/>
    <w:rsid w:val="00EF5170"/>
    <w:rsid w:val="00F00106"/>
    <w:rsid w:val="00F107B3"/>
    <w:rsid w:val="00F11CCF"/>
    <w:rsid w:val="00F1336D"/>
    <w:rsid w:val="00F157B7"/>
    <w:rsid w:val="00F15CCD"/>
    <w:rsid w:val="00F209C5"/>
    <w:rsid w:val="00F21EA1"/>
    <w:rsid w:val="00F245D3"/>
    <w:rsid w:val="00F25DA5"/>
    <w:rsid w:val="00F272CE"/>
    <w:rsid w:val="00F278EA"/>
    <w:rsid w:val="00F31059"/>
    <w:rsid w:val="00F32BE2"/>
    <w:rsid w:val="00F33276"/>
    <w:rsid w:val="00F3429F"/>
    <w:rsid w:val="00F35AFF"/>
    <w:rsid w:val="00F36D0E"/>
    <w:rsid w:val="00F416BF"/>
    <w:rsid w:val="00F44273"/>
    <w:rsid w:val="00F447FF"/>
    <w:rsid w:val="00F50737"/>
    <w:rsid w:val="00F515F4"/>
    <w:rsid w:val="00F56CEB"/>
    <w:rsid w:val="00F61681"/>
    <w:rsid w:val="00F62BE8"/>
    <w:rsid w:val="00F72210"/>
    <w:rsid w:val="00F724B9"/>
    <w:rsid w:val="00F80BF0"/>
    <w:rsid w:val="00F811BE"/>
    <w:rsid w:val="00F829BB"/>
    <w:rsid w:val="00F918C3"/>
    <w:rsid w:val="00F9272E"/>
    <w:rsid w:val="00F9417C"/>
    <w:rsid w:val="00F94F3D"/>
    <w:rsid w:val="00F95754"/>
    <w:rsid w:val="00F95D5A"/>
    <w:rsid w:val="00FA376E"/>
    <w:rsid w:val="00FA5B50"/>
    <w:rsid w:val="00FB0059"/>
    <w:rsid w:val="00FB0E91"/>
    <w:rsid w:val="00FB4134"/>
    <w:rsid w:val="00FB76FD"/>
    <w:rsid w:val="00FB7FAD"/>
    <w:rsid w:val="00FC09F0"/>
    <w:rsid w:val="00FC2B5F"/>
    <w:rsid w:val="00FC3E47"/>
    <w:rsid w:val="00FC3ECE"/>
    <w:rsid w:val="00FC4215"/>
    <w:rsid w:val="00FC60B6"/>
    <w:rsid w:val="00FD1783"/>
    <w:rsid w:val="00FD18AE"/>
    <w:rsid w:val="00FD1921"/>
    <w:rsid w:val="00FD25CA"/>
    <w:rsid w:val="00FD34D1"/>
    <w:rsid w:val="00FD6DBF"/>
    <w:rsid w:val="00FE24DD"/>
    <w:rsid w:val="00FE25DE"/>
    <w:rsid w:val="00FE596E"/>
    <w:rsid w:val="00FE5BEF"/>
    <w:rsid w:val="00FE69F7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B90AD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C01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6A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6A3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0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3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3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6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wp-content/uploads/2025/11/Decreto-No.-99-03-que-integra-la-Comision-Nacional-de-la-Republica-Dominicana-para-la-UNESCO-de-fecha-6-02-2003.pdf" TargetMode="External"/><Relationship Id="rId299" Type="http://schemas.openxmlformats.org/officeDocument/2006/relationships/hyperlink" Target="https://cultura.gob.do/wp-content/uploads/2025/11/Acuerdo-Interinstitucional-MINC-Ayuntamiento-Santo-Domingo-Este.pdf" TargetMode="External"/><Relationship Id="rId21" Type="http://schemas.openxmlformats.org/officeDocument/2006/relationships/hyperlink" Target="https://cultura.gob.do/wp-content/uploads/2025/11/Ley-No.-795-73-que-deroga-los-Articulos-5-y-6-y-modifica-los-artculos-3-y-4-de-la-Ley-no.-580-del-18-10-1973-de-fecha-13-06-1973.pdf" TargetMode="External"/><Relationship Id="rId63" Type="http://schemas.openxmlformats.org/officeDocument/2006/relationships/hyperlink" Target="https://cultura.gob.do/wp-content/uploads/2025/11/Ley-No-46-23-que-declara-el-dia-6-de-marzo-de-cada-ano-Dia-Nacional-en-honor-al-Doctor-Jose-Francisco-Antonio-Pena-Gomez.pdf" TargetMode="External"/><Relationship Id="rId159" Type="http://schemas.openxmlformats.org/officeDocument/2006/relationships/hyperlink" Target="https://cultura.gob.do/wp-content/uploads/2025/11/Decreto-No-164-23-que-dispone-el-traslado-al-Panteon-de-la-Patria-de-los-restos-mortales-de-Ana-Emilia-Abigail-Mejia-Soliere.pdf" TargetMode="External"/><Relationship Id="rId324" Type="http://schemas.openxmlformats.org/officeDocument/2006/relationships/hyperlink" Target="https://cultura.gob.do/wp-content/uploads/2026/01/Acuerdo-de-Colaboracin-entre-el-MINC-y-la-Junta-del-Distrito-Municipal-de-La-Caleta.pdf" TargetMode="External"/><Relationship Id="rId366" Type="http://schemas.openxmlformats.org/officeDocument/2006/relationships/hyperlink" Target="https://cultura.gob.do/wp-content/uploads/2025/10/Decreto-num.-281-25.pdf" TargetMode="External"/><Relationship Id="rId170" Type="http://schemas.openxmlformats.org/officeDocument/2006/relationships/hyperlink" Target="https://cultura.gob.do/wp-content/uploads/2025/11/Decreto-No-381-22-que-designa-a-Carlos-Miguel-Veitia-Ramirez-como-Director-General-del-Teatro-Nacional-Eduardo-Brito.pdf" TargetMode="External"/><Relationship Id="rId226" Type="http://schemas.openxmlformats.org/officeDocument/2006/relationships/hyperlink" Target="https://cultura.gob.do/wp-content/uploads/2026/04/Resolucion-num.-006-2026-que-aprueba-las-bases-del-premio-Marcio-Veloz-Maggiolo-1.pdf" TargetMode="External"/><Relationship Id="rId433" Type="http://schemas.openxmlformats.org/officeDocument/2006/relationships/hyperlink" Target="https://www.cultura.gob.do/index.php/servicios" TargetMode="External"/><Relationship Id="rId268" Type="http://schemas.openxmlformats.org/officeDocument/2006/relationships/hyperlink" Target="https://cultura.gob.do/wp-content/uploads/2025/11/Convenio-Marco-de-Colaboracion-entre-la-DNPM-Centro-de-Estudios-Avanzados-de-Puerto-Rico-1.pdf" TargetMode="External"/><Relationship Id="rId475" Type="http://schemas.openxmlformats.org/officeDocument/2006/relationships/hyperlink" Target="https://cultura.gob.do/transparencia/finanzas/informes-de-auditorias" TargetMode="External"/><Relationship Id="rId32" Type="http://schemas.openxmlformats.org/officeDocument/2006/relationships/hyperlink" Target="https://cultura.gob.do/wp-content/uploads/2025/11/Ley-No.-6-23-qua-agrega-el-articulo-3-a-la-Ley-num.-264-97-del-30-de-noviemhre-de-1997-que-declara-el-14-de-junio-de-cada-ano-como-Dia-de-la-Raza-Inmortal.pdf" TargetMode="External"/><Relationship Id="rId74" Type="http://schemas.openxmlformats.org/officeDocument/2006/relationships/hyperlink" Target="https://cultura.gob.do/wp-content/uploads/2025/11/Ley-No-40-08-que-declara-la-provincia-Juan-Sanchez-Ramirez-como-Provincia-Ecoturistica.pdf" TargetMode="External"/><Relationship Id="rId128" Type="http://schemas.openxmlformats.org/officeDocument/2006/relationships/hyperlink" Target="https://cultura.gob.do/wp-content/uploads/2025/11/Decreto-No-575-88-que-instituye-el-17-de-diciembre-de-cada-ano-como-Dia-del-Artista-Plastico.pdf" TargetMode="External"/><Relationship Id="rId335" Type="http://schemas.openxmlformats.org/officeDocument/2006/relationships/hyperlink" Target="https://cultura.gob.do/wp-content/uploads/2025/10/Ley-no.-13-07.pdf" TargetMode="External"/><Relationship Id="rId377" Type="http://schemas.openxmlformats.org/officeDocument/2006/relationships/hyperlink" Target="https://camaradediputados.gob.do/wpfd_file/reglamento-no-06-04-de-aplicacion-de-la-ley-10-04-de-camaras-de-cuentas/?utm_source=chatgpt.com" TargetMode="External"/><Relationship Id="rId5" Type="http://schemas.openxmlformats.org/officeDocument/2006/relationships/numbering" Target="numbering.xml"/><Relationship Id="rId181" Type="http://schemas.openxmlformats.org/officeDocument/2006/relationships/hyperlink" Target="https://cultura.gob.do/wp-content/uploads/2026/01/RESOLUCIN-06-2022-que-conoce-la-impugnacin-de-Click-Solutions-Enterprise.pdf" TargetMode="External"/><Relationship Id="rId237" Type="http://schemas.openxmlformats.org/officeDocument/2006/relationships/hyperlink" Target="https://cultura.gob.do/wp-content/uploads/2025/11/Resolucion-Num-9-10-que-aprueba-el-Convenio-Cultural-suscrito-en-fecha-del-17-de-junio-del-1981-entre-la-Republica-de-Chile-y-la-Republica-Dominicana.pdf" TargetMode="External"/><Relationship Id="rId402" Type="http://schemas.openxmlformats.org/officeDocument/2006/relationships/hyperlink" Target="https://cultura.gob.do/wp-content/uploads/2026/06/RESOLUCION-NUM.-008-2026-dispone-la-conformacion-de-la-comision-de-seleccion-del-autor-homenajeado-cada-ano-en-la-FILSD.pdf" TargetMode="External"/><Relationship Id="rId279" Type="http://schemas.openxmlformats.org/officeDocument/2006/relationships/hyperlink" Target="https://cultura.gob.do/wp-content/uploads/2025/11/Enmienda-Acuerdo-Colaboracin-entre-el-MINC-y-la-Universidad-de-Indiana-1.pdf" TargetMode="External"/><Relationship Id="rId444" Type="http://schemas.openxmlformats.org/officeDocument/2006/relationships/hyperlink" Target="https://www.cultura.gob.do/transparencia/index.php/presupuesto/ejecucion-de-presupuesto" TargetMode="External"/><Relationship Id="rId486" Type="http://schemas.openxmlformats.org/officeDocument/2006/relationships/hyperlink" Target="https://cultura.gob.do/transparencia/consulta-publica/proceso-de-consultas-abiertas/" TargetMode="External"/><Relationship Id="rId43" Type="http://schemas.openxmlformats.org/officeDocument/2006/relationships/hyperlink" Target="https://cultura.gob.do/wp-content/uploads/2025/11/Ley-No.-95-24-que-declara-la-provincia-Mara-Trinidad-Snchez-como-provincia-Ecoturstica.pdf" TargetMode="External"/><Relationship Id="rId139" Type="http://schemas.openxmlformats.org/officeDocument/2006/relationships/hyperlink" Target="https://cultura.gob.do/wp-content/uploads/2025/11/Decreto-No-180-22-que-designa-a-Liliana-Maria-Castillo-Tapia-en-el-Consejo-Nacional-de-Mecenazgo-CONME.pdf" TargetMode="External"/><Relationship Id="rId290" Type="http://schemas.openxmlformats.org/officeDocument/2006/relationships/hyperlink" Target="https://cultura.gob.do/wp-content/uploads/2025/11/Acuerdo-de-Colaboracin-entre-el-MINC-y-STARSHOWS-S.-R.-L-1.pdf" TargetMode="External"/><Relationship Id="rId304" Type="http://schemas.openxmlformats.org/officeDocument/2006/relationships/hyperlink" Target="https://cultura.gob.do/wp-content/uploads/2025/11/ACUERDO-MARCO-DE-COLABORACION-APORDOM.pdf" TargetMode="External"/><Relationship Id="rId346" Type="http://schemas.openxmlformats.org/officeDocument/2006/relationships/hyperlink" Target="https://digecac.gob.do/wp-content/uploads/2023/06/Decreto-1523-04-que-establece-el-Procedimiento-para-la-Contratacion-de-Operaciones-de-Credito-Publico-Interno-y-Externo-de-la-Nacion-de-fecha-2-de-diciembre-2004.pdf" TargetMode="External"/><Relationship Id="rId388" Type="http://schemas.openxmlformats.org/officeDocument/2006/relationships/hyperlink" Target="https://cultura.gob.do/wp-content/uploads/2026/01/RESOLUCION-NUM.-21-2025.pdf" TargetMode="External"/><Relationship Id="rId85" Type="http://schemas.openxmlformats.org/officeDocument/2006/relationships/hyperlink" Target="https://cultura.gob.do/wp-content/uploads/2025/11/Decreto-No.-2149-65-que-reorganiza-la-Comision-Nacional-Dominicana-de-la-UNESCO-de-fecha-19-02-1965.pdf" TargetMode="External"/><Relationship Id="rId150" Type="http://schemas.openxmlformats.org/officeDocument/2006/relationships/hyperlink" Target="https://cultura.gob.do/wp-content/uploads/2025/11/Decreto-No-326-05-que-declara-el-dia-10-de-diciembre-de-cada-ano-como-el-Dia-del-Patrimonio-Nacional.pdf" TargetMode="External"/><Relationship Id="rId192" Type="http://schemas.openxmlformats.org/officeDocument/2006/relationships/hyperlink" Target="https://cultura.gob.do/wp-content/uploads/2026/01/RESOLUCION-NUM.-18-2022-SOBRE-LA-CONFORMACION-DEL-COMITE-DE-COMPRAS-Y-CONTRATACIONES-DEL-MINISTERIO-DE-CULTURA.pdf" TargetMode="External"/><Relationship Id="rId206" Type="http://schemas.openxmlformats.org/officeDocument/2006/relationships/hyperlink" Target="https://cultura.gob.do/wp-content/uploads/2026/01/Resolucion-Num.-07-2023-que-aprueba-la-modificacion-a-las-bases-de-los-Premios-Anuales-del-carnaval-Dominicano-Edicion-2023.pdf" TargetMode="External"/><Relationship Id="rId413" Type="http://schemas.openxmlformats.org/officeDocument/2006/relationships/hyperlink" Target="https://presidencia.gob.do/transparencia/derechos-de-los-ciudadanos?utm_source=chatgpt.com" TargetMode="External"/><Relationship Id="rId248" Type="http://schemas.openxmlformats.org/officeDocument/2006/relationships/hyperlink" Target="https://cultura.gob.do/wp-content/uploads/2025/11/Resolucion-Num-1-89-que-aprueba-el-Convenio-de-Cooperacion-Cultural-Cientifica-y-Tecnica-suscrito-entre-la-Republica-Dominicana-y-la-Republica-de-Bolivia.pdf" TargetMode="External"/><Relationship Id="rId455" Type="http://schemas.openxmlformats.org/officeDocument/2006/relationships/hyperlink" Target="http://digeig.gob.do/web/es/transparencia/compras-y-contrataciones-1/plan-anual-de-compras/" TargetMode="External"/><Relationship Id="rId12" Type="http://schemas.openxmlformats.org/officeDocument/2006/relationships/hyperlink" Target="mailto:info@cultura.gob.do" TargetMode="External"/><Relationship Id="rId108" Type="http://schemas.openxmlformats.org/officeDocument/2006/relationships/hyperlink" Target="https://cultura.gob.do/wp-content/uploads/2025/11/Decreto-No.-212-97-que-aprueba-el-Reglamento-Organico-del-Teatro-Nacional-de-fecha-24-04-1997.pdf" TargetMode="External"/><Relationship Id="rId315" Type="http://schemas.openxmlformats.org/officeDocument/2006/relationships/hyperlink" Target="https://cultura.gob.do/wp-content/uploads/2025/11/Acuerdo-Interinstitucional-entre-el-MINC-y-el-INAP.pdf" TargetMode="External"/><Relationship Id="rId357" Type="http://schemas.openxmlformats.org/officeDocument/2006/relationships/hyperlink" Target="https://cultura.gob.do/wp-content/uploads/2025/10/543-12-1.pdf" TargetMode="External"/><Relationship Id="rId54" Type="http://schemas.openxmlformats.org/officeDocument/2006/relationships/hyperlink" Target="https://cultura.gob.do/wp-content/uploads/2025/11/Ley-nm.-63-25-de-fecha-31-de-julio-de-2025-que-declara-a-Bahoruco-provincia-Ecoturstica.pdf" TargetMode="External"/><Relationship Id="rId96" Type="http://schemas.openxmlformats.org/officeDocument/2006/relationships/hyperlink" Target="https://cultura.gob.do/wp-content/uploads/2025/11/Decreto-No.-2753-81-que-nombra-al-Lic.-Jose-Chez-Checo-Director-del-Museo-Nacional-de-Historia-y-Geografia-de-fecha-14-09-1981.pdf" TargetMode="External"/><Relationship Id="rId161" Type="http://schemas.openxmlformats.org/officeDocument/2006/relationships/hyperlink" Target="https://cultura.gob.do/wp-content/uploads/2025/11/Decreto-No-31-23-que-designa-a-Henry-Mercedes-Vales-como-Director-General-de-Mecenazgo.pdf" TargetMode="External"/><Relationship Id="rId217" Type="http://schemas.openxmlformats.org/officeDocument/2006/relationships/hyperlink" Target="https://cultura.gob.do/wp-content/uploads/2026/01/Resolucin-Nm.-18-2023-que-establece-el-carcter-alterno-por-ao-de-las-categoras-del-Premio-Anual-de-Msica-Clsica-y-Popular.pdf" TargetMode="External"/><Relationship Id="rId399" Type="http://schemas.openxmlformats.org/officeDocument/2006/relationships/hyperlink" Target="https://cultura.gob.do/wp-content/uploads/2026/06/Resolucion-num.-010-2026-que-crea-el-comite-de-innovacion-del-MINC-OCR.pdf" TargetMode="External"/><Relationship Id="rId259" Type="http://schemas.openxmlformats.org/officeDocument/2006/relationships/hyperlink" Target="https://cultura.gob.do/wp-content/uploads/2025/11/Resolucion-Num-435-69-que-aprueba-el-Convenio-Cultural-suscrito-entre-el-Gobierno-de-la-Republica-Dominicana-y-el-Gobierno-de-la-Republica-de-Corea.pdf" TargetMode="External"/><Relationship Id="rId424" Type="http://schemas.openxmlformats.org/officeDocument/2006/relationships/hyperlink" Target="http://digeig.gob.do/web/es/transparencia/plan-estrategico-de-la-institucion/planificacion-estrategica-1/" TargetMode="External"/><Relationship Id="rId466" Type="http://schemas.openxmlformats.org/officeDocument/2006/relationships/hyperlink" Target="https://cultura.gob.do/transparencia/proyectos-y-programas/descripcion-de-los-programas-y-proyectos/" TargetMode="External"/><Relationship Id="rId23" Type="http://schemas.openxmlformats.org/officeDocument/2006/relationships/hyperlink" Target="https://cultura.gob.do/wp-content/uploads/2025/11/Ley-No.-580-73-que-crea-el-Museo-de-las-Casas-Reales-de-fecha-18-10-1973.pdf" TargetMode="External"/><Relationship Id="rId119" Type="http://schemas.openxmlformats.org/officeDocument/2006/relationships/hyperlink" Target="https://cultura.gob.do/wp-content/uploads/2025/11/Decreto-No-130-05.pdf" TargetMode="External"/><Relationship Id="rId270" Type="http://schemas.openxmlformats.org/officeDocument/2006/relationships/hyperlink" Target="https://cultura.gob.do/wp-content/uploads/2025/11/Convenio-Marco-de-Cooperacion-MINC-Asociacion-de-Instituciones-Educativas-Privadas-1.pdf" TargetMode="External"/><Relationship Id="rId326" Type="http://schemas.openxmlformats.org/officeDocument/2006/relationships/hyperlink" Target="https://cultura.gob.do/wp-content/uploads/2025/10/Leyes-no-.10-04.pdf" TargetMode="External"/><Relationship Id="rId65" Type="http://schemas.openxmlformats.org/officeDocument/2006/relationships/hyperlink" Target="https://cultura.gob.do/wp-content/uploads/2025/11/Ley-No-34-23-de-Atencion-Inclusion-y-Proteccion-para-las-personas-con-Trastorno-del-Espectro-Autista-TEA.pdf" TargetMode="External"/><Relationship Id="rId130" Type="http://schemas.openxmlformats.org/officeDocument/2006/relationships/hyperlink" Target="https://cultura.gob.do/wp-content/uploads/2025/11/Decreto-No-2759-81-que-declara-el-dia-16-de-octubre-de-cada-ano-como-Dia-Nacional-de-la-Alimentacion.pdf" TargetMode="External"/><Relationship Id="rId368" Type="http://schemas.openxmlformats.org/officeDocument/2006/relationships/hyperlink" Target="https://cultura.gob.do/wp-content/uploads/2025/10/Decreto-No.166-25.pdf" TargetMode="External"/><Relationship Id="rId172" Type="http://schemas.openxmlformats.org/officeDocument/2006/relationships/hyperlink" Target="https://cultura.gob.do/wp-content/uploads/2026/07/Decreto-num.-446-26.pdf" TargetMode="External"/><Relationship Id="rId228" Type="http://schemas.openxmlformats.org/officeDocument/2006/relationships/hyperlink" Target="https://cultura.gob.do/wp-content/uploads/2025/11/Reglamento-Nm.-824-71-para-el-funcionamiento-de-la-Comisin-Nacional-de-Espectculos-Pblicos.pdf" TargetMode="External"/><Relationship Id="rId435" Type="http://schemas.openxmlformats.org/officeDocument/2006/relationships/hyperlink" Target="https://cultura.gob.do/servicios/solicitud-de-uso-de-los-inmuebles-o-espacios-culturales-a-cargo-del-ministerio-de-cultura-y-sus-dependencias/" TargetMode="External"/><Relationship Id="rId477" Type="http://schemas.openxmlformats.org/officeDocument/2006/relationships/hyperlink" Target="https://cultura.gob.do/transparencia/finanzas/relacion-de-inventario-de-almacen" TargetMode="External"/><Relationship Id="rId281" Type="http://schemas.openxmlformats.org/officeDocument/2006/relationships/hyperlink" Target="https://cultura.gob.do/wp-content/uploads/2025/11/Convenio-Especifico-de-Colaboracion-Interinstitucional-entre-el-MINC-y-la-OEI-1.pdf" TargetMode="External"/><Relationship Id="rId337" Type="http://schemas.openxmlformats.org/officeDocument/2006/relationships/hyperlink" Target="https://cultura.gob.do/wp-content/uploads/2025/10/Ley-_no-.-41-08.pdf" TargetMode="External"/><Relationship Id="rId34" Type="http://schemas.openxmlformats.org/officeDocument/2006/relationships/hyperlink" Target="https://cultura.gob.do/wp-content/uploads/2025/11/Ley-No.-60-23-que-instituye-los-Premios-Anuales-del-Carnaval-Dominicano.pdf" TargetMode="External"/><Relationship Id="rId76" Type="http://schemas.openxmlformats.org/officeDocument/2006/relationships/hyperlink" Target="https://cultura.gob.do/wp-content/uploads/2025/11/Ley-No-163-05-que-declara-la-provincia-San-Juan-como-Provincia-Ecoturistica.pdf" TargetMode="External"/><Relationship Id="rId141" Type="http://schemas.openxmlformats.org/officeDocument/2006/relationships/hyperlink" Target="https://cultura.gob.do/wp-content/uploads/2025/11/Decreto-No-705-21-que-crea-e-integra-una-Comision-Tecnico-forestal-presidida-por-el-Ministro-de-Medio-Ambiente-y-Recursos-Naturales.pdf" TargetMode="External"/><Relationship Id="rId379" Type="http://schemas.openxmlformats.org/officeDocument/2006/relationships/hyperlink" Target="https://cultura.gob.do/wp-content/uploads/2026/01/RESOLUCIN-05-2022-que-aprueba-las-Normas-de-Correcto-Uso-de-la-Plaza-de-la-Cultura-Juan-Pablo-Duarte.pdf" TargetMode="External"/><Relationship Id="rId7" Type="http://schemas.openxmlformats.org/officeDocument/2006/relationships/settings" Target="settings.xml"/><Relationship Id="rId183" Type="http://schemas.openxmlformats.org/officeDocument/2006/relationships/hyperlink" Target="https://cultura.gob.do/wp-content/uploads/2026/01/RESOLUCIN-No.-09-2022-sobre-la-Conformacin-del-Comit-de-Compras-y-Contrataciones-del-MINC.pdf" TargetMode="External"/><Relationship Id="rId239" Type="http://schemas.openxmlformats.org/officeDocument/2006/relationships/hyperlink" Target="https://cultura.gob.do/wp-content/uploads/2025/11/Resolucion-Num-484-08-que-aprueba-los-Convenios-sobre-la-Proteccion-y-Promocion-de-la-Diversidad-de-las-Expresiones-Culturales.pdf" TargetMode="External"/><Relationship Id="rId390" Type="http://schemas.openxmlformats.org/officeDocument/2006/relationships/hyperlink" Target="https://cultura.gob.do/wp-content/uploads/2026/01/Resolucion-Num.12-2025-sobre-la-conformacion-del-Comite-de-Compras-y-Contrataciones-del-Ministerio-de-Cultura.pdf" TargetMode="External"/><Relationship Id="rId404" Type="http://schemas.openxmlformats.org/officeDocument/2006/relationships/hyperlink" Target="https://cultura.gob.do/wp-content/uploads/2025/11/Nortic-A3-2014.pdf" TargetMode="External"/><Relationship Id="rId446" Type="http://schemas.openxmlformats.org/officeDocument/2006/relationships/hyperlink" Target="https://www.cultura.gob.do/transparencia/index.php/recursos-humanos/nomina" TargetMode="External"/><Relationship Id="rId250" Type="http://schemas.openxmlformats.org/officeDocument/2006/relationships/hyperlink" Target="https://cultura.gob.do/wp-content/uploads/2025/11/Resolucion-Num-124-75-que-aprueba-el-Convenio-de-Intercambio-Cultural-entre-la-Republica-Dominicana-y-el-Estado-de-Israel.pdf" TargetMode="External"/><Relationship Id="rId292" Type="http://schemas.openxmlformats.org/officeDocument/2006/relationships/hyperlink" Target="https://cultura.gob.do/wp-content/uploads/2025/11/Enmienda-del-Acuerdo-de-Colaboracin-entre-el-MINC-y-FIACI-1.pdf" TargetMode="External"/><Relationship Id="rId306" Type="http://schemas.openxmlformats.org/officeDocument/2006/relationships/hyperlink" Target="https://cultura.gob.do/wp-content/uploads/2025/11/Convenio-de-Colaboracion-entre-el-MINC-Consejo-Nacional-de-la-Persona-Envejeciente-CONAPE.pdf" TargetMode="External"/><Relationship Id="rId488" Type="http://schemas.openxmlformats.org/officeDocument/2006/relationships/hyperlink" Target="mailto:info@cultura.gob.do" TargetMode="External"/><Relationship Id="rId45" Type="http://schemas.openxmlformats.org/officeDocument/2006/relationships/hyperlink" Target="https://cultura.gob.do/wp-content/uploads/2025/11/Ley-nm.-3-25-que-designa-con-el-nombre-de-Fre-ddy-Beras-Goico-la-avenida-de-la.pdf" TargetMode="External"/><Relationship Id="rId87" Type="http://schemas.openxmlformats.org/officeDocument/2006/relationships/hyperlink" Target="https://old.cultura.gob.do/transparencia/index.php/base-legal/category/324-decretos?download=7052:decreto-no-1604-67-que-crea-una-comision-encargada-de-gestionar-y-supervigilar-la-restauracion-de-las-runias-de-la-isabela-de-fecha-24-08-1967&amp;start=80" TargetMode="External"/><Relationship Id="rId110" Type="http://schemas.openxmlformats.org/officeDocument/2006/relationships/hyperlink" Target="https://cultura.gob.do/wp-content/uploads/2025/11/Decreto-No.-417-97-que-aprueba-el-reglamento-de-la-Comision-Ejecutiva-de-Patrimonio-Cultural-de-fecha-25-09-1997.pdf" TargetMode="External"/><Relationship Id="rId348" Type="http://schemas.openxmlformats.org/officeDocument/2006/relationships/hyperlink" Target="https://cultura.gob.do/wp-content/uploads/2025/11/decreto-No.-441-06.pdf" TargetMode="External"/><Relationship Id="rId152" Type="http://schemas.openxmlformats.org/officeDocument/2006/relationships/hyperlink" Target="https://cultura.gob.do/wp-content/uploads/2025/11/Decreto-No-655-24-que-crea-el-Premio-Nacional-de-Buenas-Practicas-para-la-Conservacion-y-Restauracion-de-Bienes-Culturales.pdf" TargetMode="External"/><Relationship Id="rId194" Type="http://schemas.openxmlformats.org/officeDocument/2006/relationships/hyperlink" Target="https://cultura.gob.do/wp-content/uploads/2026/01/Resolucion-20-2022.pdf" TargetMode="External"/><Relationship Id="rId208" Type="http://schemas.openxmlformats.org/officeDocument/2006/relationships/hyperlink" Target="https://cultura.gob.do/wp-content/uploads/2026/01/Resolucion-Num.-09-2023-que-aprueba-la-estructura-organizativa-de-la-Direccion-General-de-Mecenazo.pdf" TargetMode="External"/><Relationship Id="rId415" Type="http://schemas.openxmlformats.org/officeDocument/2006/relationships/hyperlink" Target="https://www.cultura.gob.do/transparencia/index.php/oai/estadisticas-y-balances-de-la-gestion-oai" TargetMode="External"/><Relationship Id="rId457" Type="http://schemas.openxmlformats.org/officeDocument/2006/relationships/hyperlink" Target="http://digeig.gob.do/web/es/transparencia/compras-y-contrataciones-1/estado-de-cuentas-de-suplidores/" TargetMode="External"/><Relationship Id="rId261" Type="http://schemas.openxmlformats.org/officeDocument/2006/relationships/hyperlink" Target="https://cultura.gob.do/wp-content/uploads/2025/11/Resolucion-Num-341-68-que-aprueba-el-Convenio-de-Intercambio-Cultural-entre-la-Republica-Dominicana-y-la-Republica-de-Costa-Rica.pdf" TargetMode="External"/><Relationship Id="rId14" Type="http://schemas.openxmlformats.org/officeDocument/2006/relationships/hyperlink" Target="https://cultura.gob.do/wp-content/uploads/2023/06/Constitucin-Poltica-de-la-Repblica-Dominicana-Votada-y-Proclamada-por-la-Asamblea-Nacional-en-fecha-27-de-octubre-de-2024.-Deroga-la-Constitucin-del-13-de-junio-de-2015.pdf" TargetMode="External"/><Relationship Id="rId56" Type="http://schemas.openxmlformats.org/officeDocument/2006/relationships/hyperlink" Target="https://cultura.gob.do/wp-content/uploads/2025/11/LEY-NM.-76-25-Ley-que-dispone-la-protecci6n-cultural-del-Festival-Cultural-de-la.pdf" TargetMode="External"/><Relationship Id="rId317" Type="http://schemas.openxmlformats.org/officeDocument/2006/relationships/hyperlink" Target="https://cultura.gob.do/wp-content/uploads/2025/11/Acuerdo-Marco-de-Colaboracin-Interinstitucional-entre-el-MINC-y-la-Comisin-de-Fomento-al-Ordenamiento-Territorial.pdf" TargetMode="External"/><Relationship Id="rId359" Type="http://schemas.openxmlformats.org/officeDocument/2006/relationships/hyperlink" Target="https://cultura.gob.do/wp-content/uploads/2025/10/Decreto-92-16-1.pdf" TargetMode="External"/><Relationship Id="rId98" Type="http://schemas.openxmlformats.org/officeDocument/2006/relationships/hyperlink" Target="https://cultura.gob.do/wp-content/uploads/2025/11/Decreto-No.-183-87-que-crea-la-Comision-Permanente-de-la-Feria-Nacional-del-Libro-con-Jurisdiccion-Nacional-de-fecha-13-04-1987.pdf" TargetMode="External"/><Relationship Id="rId121" Type="http://schemas.openxmlformats.org/officeDocument/2006/relationships/hyperlink" Target="https://cultura.gob.do/wp-content/uploads/2025/11/Decreto-No.-56-10-que-cambia-la-denominacion-de-las-Secretarias-de-Estado-por-el-de-Ministerios-de-fecha-6-02-2010.pdf" TargetMode="External"/><Relationship Id="rId163" Type="http://schemas.openxmlformats.org/officeDocument/2006/relationships/hyperlink" Target="https://cultura.gob.do/wp-content/uploads/2025/11/Decreto-No-762-22-que-crea-el-Premio-Anual-de-Artesania-de-fecha-23-de-diciembre-2022.pdf" TargetMode="External"/><Relationship Id="rId219" Type="http://schemas.openxmlformats.org/officeDocument/2006/relationships/hyperlink" Target="https://cultura.gob.do/wp-content/uploads/2026/01/Resolucin-Nm.-20-2023-que-aprueba-las-Bases-para-el-Premio-Nacional-de-Artes-Visuales.-Edicin-2023.pdf" TargetMode="External"/><Relationship Id="rId370" Type="http://schemas.openxmlformats.org/officeDocument/2006/relationships/hyperlink" Target="https://cultura.gob.do/wp-content/uploads/2026/05/Decreto-num.-61-26-que-crea-la-Unidad-Ejecutora-del-Proyecto-La-Ruta-del-Encuentro.pdf" TargetMode="External"/><Relationship Id="rId426" Type="http://schemas.openxmlformats.org/officeDocument/2006/relationships/hyperlink" Target="https://www.cultura.gob.do/transparencia/index.php/plan-estrategico/plan-operativo-anual-poa" TargetMode="External"/><Relationship Id="rId230" Type="http://schemas.openxmlformats.org/officeDocument/2006/relationships/hyperlink" Target="https://cultura.gob.do/wp-content/uploads/2025/11/Reglamento-No.-296-93-que-crea-el-Patronato-de-la-Ciudad-Colonial-de-fecha-02-11-1993.pdf" TargetMode="External"/><Relationship Id="rId468" Type="http://schemas.openxmlformats.org/officeDocument/2006/relationships/hyperlink" Target="https://cultura.gob.do/transparencia/proyectos-y-programas/descripcion-de-los-programas-y-proyectos/" TargetMode="External"/><Relationship Id="rId25" Type="http://schemas.openxmlformats.org/officeDocument/2006/relationships/hyperlink" Target="https://cultura.gob.do/wp-content/uploads/2025/11/Ley-No.-120-01-que-instituye-el-Codigo-de-Etica-del-Servidor-Publico-de-la-Republica-Dominicana-de-fecha-13-03-2001.pdf" TargetMode="External"/><Relationship Id="rId67" Type="http://schemas.openxmlformats.org/officeDocument/2006/relationships/hyperlink" Target="https://cultura.gob.do/wp-content/uploads/2025/11/Ley-No-20-18-que-declara-el-segundo-domingo-de-diciembre-de-cada-ano-como-Dia-Nacional-de-la-Cocina-y-Gastronomia-Dominicana.pdf" TargetMode="External"/><Relationship Id="rId272" Type="http://schemas.openxmlformats.org/officeDocument/2006/relationships/hyperlink" Target="https://cultura.gob.do/wp-content/uploads/2025/11/ACUERDO-FIRMADO-DE-COOPERACION-ENTRE-EL-MINC-Y-BERKLLEE-COLLEGE-OF-MUSIC-1.pdf" TargetMode="External"/><Relationship Id="rId328" Type="http://schemas.openxmlformats.org/officeDocument/2006/relationships/hyperlink" Target="https://cultura.gob.do/wp-content/uploads/2025/10/Ley-567-05.pdf" TargetMode="External"/><Relationship Id="rId132" Type="http://schemas.openxmlformats.org/officeDocument/2006/relationships/hyperlink" Target="https://cultura.gob.do/wp-content/uploads/2025/11/Decreto-No-312-05-que-deroga-el-Reglamento-No-301-05-para-el-Funcionamiento-y-Organizacion-de-la-Comision-Nacional-de-Espectaculos-Publicos-y-Radiofonia.pdf" TargetMode="External"/><Relationship Id="rId174" Type="http://schemas.openxmlformats.org/officeDocument/2006/relationships/hyperlink" Target="https://cultura.gob.do/wp-content/uploads/2026/08/DECRETO-NUM.-528-26.pdf" TargetMode="External"/><Relationship Id="rId381" Type="http://schemas.openxmlformats.org/officeDocument/2006/relationships/hyperlink" Target="https://cultura.gob.do/wp-content/uploads/2026/01/RESOLUCION-NUM.-18-2022-SOBRE-LA-CONFORMACION-DEL-COMITE-DE-COMPRAS-Y-CONTRATACIONES.pdf" TargetMode="External"/><Relationship Id="rId241" Type="http://schemas.openxmlformats.org/officeDocument/2006/relationships/hyperlink" Target="https://cultura.gob.do/wp-content/uploads/2025/11/Resolucion-Num-440-06-que-aprueba-el-Convenio-de-Intercambio-Cultural-entre-los-Gobiernos-de-Peru-y-de-la-Republica-Dominicana.pdf" TargetMode="External"/><Relationship Id="rId437" Type="http://schemas.openxmlformats.org/officeDocument/2006/relationships/hyperlink" Target="https://cultura.gob.do/servicios/solicitud-de-licencia-de-habilitacion-sectorial-para-las-asociaciones-sin-fines-de-lucro-asfl/" TargetMode="External"/><Relationship Id="rId479" Type="http://schemas.openxmlformats.org/officeDocument/2006/relationships/hyperlink" Target="https://cultura.gob.do/transparencia/datos-abiertos/estadisticas-escuelas-libres/" TargetMode="External"/><Relationship Id="rId36" Type="http://schemas.openxmlformats.org/officeDocument/2006/relationships/hyperlink" Target="https://cultura.gob.do/wp-content/uploads/2025/11/Ley-No.-19-23-que-declara-al-Carnaval-de-la-Vega-como-Patrimonio-Cultural-Inmaterial-de-la-nacion-dominicana.pdf" TargetMode="External"/><Relationship Id="rId283" Type="http://schemas.openxmlformats.org/officeDocument/2006/relationships/hyperlink" Target="https://cultura.gob.do/wp-content/uploads/2025/11/Acuerdo-de-Colaboracion-entre-el-MINC-y-la-Razon-Social-Gonell-Enterprise-S.R.L.-1.pdf" TargetMode="External"/><Relationship Id="rId339" Type="http://schemas.openxmlformats.org/officeDocument/2006/relationships/hyperlink" Target="https://cultura.gob.do/wp-content/uploads/2025/10/Ley-1-12-sobre-la-Estrategia-Nacional-de-Desarrollo-de-fecha-12-de-enero-de-2012.pdf" TargetMode="External"/><Relationship Id="rId490" Type="http://schemas.openxmlformats.org/officeDocument/2006/relationships/fontTable" Target="fontTable.xml"/><Relationship Id="rId78" Type="http://schemas.openxmlformats.org/officeDocument/2006/relationships/hyperlink" Target="https://cultura.gob.do/wp-content/uploads/2025/11/Ley-No-151-04-que-declara-la-provincia-de-San-Jose-de-Ocoa-como-Provincia-Ecoturistica.pdf" TargetMode="External"/><Relationship Id="rId101" Type="http://schemas.openxmlformats.org/officeDocument/2006/relationships/hyperlink" Target="https://cultura.gob.do/wp-content/uploads/2025/11/Decreto-No.-74-88-que-integra-el-Patronato-Rector-de-la-Biblioteca-Nacional-de-fecha-11-02-1988.pdf" TargetMode="External"/><Relationship Id="rId143" Type="http://schemas.openxmlformats.org/officeDocument/2006/relationships/hyperlink" Target="https://cultura.gob.do/wp-content/uploads/2025/11/Decreto-No-308-21-que-crea-el-Programa-Nacional-para-la-Intervencion-y-Establecimiento-de-Nuevos-Museos-ProMuseos.pdf" TargetMode="External"/><Relationship Id="rId185" Type="http://schemas.openxmlformats.org/officeDocument/2006/relationships/hyperlink" Target="https://cultura.gob.do/wp-content/uploads/2026/01/Resolucion_11-2022.pdf" TargetMode="External"/><Relationship Id="rId350" Type="http://schemas.openxmlformats.org/officeDocument/2006/relationships/hyperlink" Target="https://sns.gob.do/wpfd_file/decreto-528-09-que-crea-el-reglamento-organico-funcional-del-ministerio-de-administracion-publica-de-fecha-21-de-julio-de-2009/" TargetMode="External"/><Relationship Id="rId406" Type="http://schemas.openxmlformats.org/officeDocument/2006/relationships/hyperlink" Target="https://cultura.gob.do/wp-content/uploads/2025/11/Nortic-A2-2016.pdf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s://cultura.gob.do/wp-content/uploads/2026/01/Resolucion-Num.-11-2023-que-aprueba-las-bases-del-Premio-Internacional-Pedro-Henriquez-Urena.pdf" TargetMode="External"/><Relationship Id="rId392" Type="http://schemas.openxmlformats.org/officeDocument/2006/relationships/hyperlink" Target="https://cultura.gob.do/wp-content/uploads/2026/01/RESOLUCIN-NM.-003-2026.pdf" TargetMode="External"/><Relationship Id="rId448" Type="http://schemas.openxmlformats.org/officeDocument/2006/relationships/hyperlink" Target="https://www.cultura.gob.do/transparencia/index.php/recursos-humanos/jubilaciones-pensiones-y-retiros" TargetMode="External"/><Relationship Id="rId252" Type="http://schemas.openxmlformats.org/officeDocument/2006/relationships/hyperlink" Target="https://cultura.gob.do/wp-content/uploads/2025/11/Resolucion-Num-701-74-que-aprueba-el-Protocolo-adicional-al-Convenio-Cultural-en-vigor-entre-los-Gobiernos-de-la-Republica-Dominicana-y-Espana.pdf" TargetMode="External"/><Relationship Id="rId294" Type="http://schemas.openxmlformats.org/officeDocument/2006/relationships/hyperlink" Target="https://cultura.gob.do/wp-content/uploads/2025/11/Convenio-de-Colaboracin-Insterinstitucional-entre-MINC-Y-APEC-1.pdf" TargetMode="External"/><Relationship Id="rId308" Type="http://schemas.openxmlformats.org/officeDocument/2006/relationships/hyperlink" Target="https://cultura.gob.do/wp-content/uploads/2025/11/Acuerdo-Especfico-Nm.-1-para-el-servicio-de-portafirmas-entre-el-MINC-y-la-OGTIC.pdf" TargetMode="External"/><Relationship Id="rId47" Type="http://schemas.openxmlformats.org/officeDocument/2006/relationships/hyperlink" Target="https://cultura.gob.do/wp-content/uploads/2025/11/Ley-nm.-16-25-Ley-que-declara-a-San-Pedro-de-Macoris-coma-provinoia-ecoturistica.pdf" TargetMode="External"/><Relationship Id="rId89" Type="http://schemas.openxmlformats.org/officeDocument/2006/relationships/hyperlink" Target="https://old.cultura.gob.do/transparencia/index.php/base-legal/category/324-decretos?download=7051:decreto-no-1497-71-que-reorganiza-la-comision-nacional-dominicana-para-la-unesco-de-fecha-17-09-1971&amp;start=80" TargetMode="External"/><Relationship Id="rId112" Type="http://schemas.openxmlformats.org/officeDocument/2006/relationships/hyperlink" Target="https://cultura.gob.do/wp-content/uploads/2025/11/Decreto-No.-289-99-que-crea-Oficina-Nacional-de-Patrimonio-Cultural-Subacuatico-de-fecha-26-06-1999.pdf" TargetMode="External"/><Relationship Id="rId154" Type="http://schemas.openxmlformats.org/officeDocument/2006/relationships/hyperlink" Target="https://cultura.gob.do/wp-content/uploads/2025/11/Decreto-No-403-24-Reglamento-de-Aplicacion-de-la-Ley-num-34-24-de-Atencion-Inclusion-y-Proteccion-para-las-Personas-con-Trastorno-del-Espectro-Autista-TEA.pdf" TargetMode="External"/><Relationship Id="rId361" Type="http://schemas.openxmlformats.org/officeDocument/2006/relationships/hyperlink" Target="https://cultura.gob.do/wp-content/uploads/2025/10/350-17-1.pdf" TargetMode="External"/><Relationship Id="rId196" Type="http://schemas.openxmlformats.org/officeDocument/2006/relationships/hyperlink" Target="https://cultura.gob.do/wp-content/uploads/2026/01/Resolucion-No.-22-2022.pdf" TargetMode="External"/><Relationship Id="rId417" Type="http://schemas.openxmlformats.org/officeDocument/2006/relationships/hyperlink" Target="https://www.cultura.gob.do/transparencia/index.php/oai/informacion-clasificada/category/2354-2022" TargetMode="External"/><Relationship Id="rId459" Type="http://schemas.openxmlformats.org/officeDocument/2006/relationships/hyperlink" Target="https://comunidad.comprasdominicana.gob.do/STS/DGCP/Login.aspx" TargetMode="External"/><Relationship Id="rId16" Type="http://schemas.openxmlformats.org/officeDocument/2006/relationships/hyperlink" Target="https://cultura.gob.do/wp-content/uploads/2025/11/Ley-No.-1951-49-Comision-Nacional-de-Espectaculos-Publicos-y-Radiofonia-de-fecha-7-03-1949.pdf" TargetMode="External"/><Relationship Id="rId221" Type="http://schemas.openxmlformats.org/officeDocument/2006/relationships/hyperlink" Target="https://cultura.gob.do/wp-content/uploads/2026/01/Resolucin-Nm.-22-2023-que-establece-el-carcter-alterno-de-las-modalidades-de-obras-publicadas-u-obras-inditas-para-los-Premios-Anuales-de-Literatura.pdf" TargetMode="External"/><Relationship Id="rId263" Type="http://schemas.openxmlformats.org/officeDocument/2006/relationships/hyperlink" Target="https://cultura.gob.do/wp-content/uploads/2025/11/Resolucion-Num-328-68-que-aprueba-el-Convenio-Cultural-entre-la-Republica-Dominicana-y-la-Republica-de-Argentina.pdf" TargetMode="External"/><Relationship Id="rId319" Type="http://schemas.openxmlformats.org/officeDocument/2006/relationships/hyperlink" Target="https://cultura.gob.do/wp-content/uploads/2025/11/Adendum-al-Acuerdo-de-Colaboracin-Interinstitucional-ente-el-MINC-y-el-INAP1.pdf" TargetMode="External"/><Relationship Id="rId470" Type="http://schemas.openxmlformats.org/officeDocument/2006/relationships/hyperlink" Target="https://cultura.gob.do/transparencia/finanzas/informes-financieros/informe-cierre-anual-basado-en-sisanoc-de-digecog/" TargetMode="External"/><Relationship Id="rId58" Type="http://schemas.openxmlformats.org/officeDocument/2006/relationships/hyperlink" Target="https://cultura.gob.do/wp-content/uploads/2025/11/Ley-no.-71-23-que-declara-a-la-Altagracia-Provincia-Ecoturistica.pdf" TargetMode="External"/><Relationship Id="rId123" Type="http://schemas.openxmlformats.org/officeDocument/2006/relationships/hyperlink" Target="https://cultura.gob.do/wp-content/uploads/2025/11/Decreto-No.-511-11-que-crea-el-Reglamento-de-Aplicacion-de-la-Ley-del-Libro-y-Bibliotecas-de-fecha-19-08-2011.pdf" TargetMode="External"/><Relationship Id="rId330" Type="http://schemas.openxmlformats.org/officeDocument/2006/relationships/hyperlink" Target="https://cultura.gob.do/wp-content/uploads/2025/10/Leyes-6-06.pdf" TargetMode="External"/><Relationship Id="rId165" Type="http://schemas.openxmlformats.org/officeDocument/2006/relationships/hyperlink" Target="https://cultura.gob.do/wp-content/uploads/2025/11/Decreto-No-673-22-que-modifica-el-articulo-3-del-Decreto-No-595-22-del-14-de-octubre-de-2022-que-crea-la-Comision-de-Fomento-al-Ordenamiento-Territorial-Planificacion-y-Desarrollo-Sostenible-de-la-Provincia.pdf" TargetMode="External"/><Relationship Id="rId372" Type="http://schemas.openxmlformats.org/officeDocument/2006/relationships/hyperlink" Target="https://cultura.gob.do/wp-content/uploads/2026/06/Decreto-num.-200-26.pdf" TargetMode="External"/><Relationship Id="rId428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s://cultura.gob.do/wp-content/uploads/2025/11/Reglamento-de-la-Red-Nacional-de-Museos.pdf" TargetMode="External"/><Relationship Id="rId274" Type="http://schemas.openxmlformats.org/officeDocument/2006/relationships/hyperlink" Target="https://cultura.gob.do/wp-content/uploads/2025/11/Acuerdo-Marco-de-Cooperacion-entre-el-MINC-y-la-Universidad-de-LEIDEN-1.pdf" TargetMode="External"/><Relationship Id="rId481" Type="http://schemas.openxmlformats.org/officeDocument/2006/relationships/hyperlink" Target="https://cultura.gob.do/transparencia/datos-abiertos/nominas/" TargetMode="External"/><Relationship Id="rId27" Type="http://schemas.openxmlformats.org/officeDocument/2006/relationships/hyperlink" Target="https://cultura.gob.do/wp-content/uploads/2025/11/Ley-No.-481-08-General-de-Archivos-de-la-Republica-Dominicana-de-fecha-11-12-2008.pdf" TargetMode="External"/><Relationship Id="rId69" Type="http://schemas.openxmlformats.org/officeDocument/2006/relationships/hyperlink" Target="https://cultura.gob.do/wp-content/uploads/2025/11/Ley-No-246-12-que-declara-el-17-de-agosto-de-cada-ano-como-Dia-Nacional-del-Autor.pdf" TargetMode="External"/><Relationship Id="rId134" Type="http://schemas.openxmlformats.org/officeDocument/2006/relationships/hyperlink" Target="https://cultura.gob.do/wp-content/uploads/2025/11/Decreto-No-289-04-que-declara-el-dia-21-de-febrero-de-cada-ano-como-Dia-Nacional-del-Artesano.pdf" TargetMode="External"/><Relationship Id="rId80" Type="http://schemas.openxmlformats.org/officeDocument/2006/relationships/hyperlink" Target="https://cultura.gob.do/wp-content/uploads/2025/11/Ley-No-41-00-que-crea-la-Secretaria-de-Estado-de-Cultura.pdf" TargetMode="External"/><Relationship Id="rId176" Type="http://schemas.openxmlformats.org/officeDocument/2006/relationships/hyperlink" Target="https://cultura.gob.do/wp-content/uploads/2026/01/RESOLUCION-02-2022-Bases-del-Premio-a-la-Resiliencia-Teatral.pdf" TargetMode="External"/><Relationship Id="rId341" Type="http://schemas.openxmlformats.org/officeDocument/2006/relationships/hyperlink" Target="https://cultura.gob.do/wp-content/uploads/2025/10/Ley-172-13-sobre-proteccion-de-datos-personales-de-fecha-13-de-diciembre-de-2013.pdf" TargetMode="External"/><Relationship Id="rId383" Type="http://schemas.openxmlformats.org/officeDocument/2006/relationships/hyperlink" Target="https://cultura.gob.do/wp-content/uploads/2025/11/Resolucion-num.-11-2025-que-aprueba-las-bases-del-premio-anual-joven-de-literatura-edicion-2025.pdf" TargetMode="External"/><Relationship Id="rId439" Type="http://schemas.openxmlformats.org/officeDocument/2006/relationships/hyperlink" Target="https://cultura.gob.do/transparencia/acceso-y-registro-al-portal-311-sobre-quejas-reclamaciones-sugerencias-y-denuncias/estadisticas-trimestrales-de-las-quejas-reclamaciones-y-sugerencias-recibidas-a-traves-de-311/" TargetMode="External"/><Relationship Id="rId201" Type="http://schemas.openxmlformats.org/officeDocument/2006/relationships/hyperlink" Target="https://cultura.gob.do/wp-content/uploads/2026/01/Resolucion-Num.-01-2023-que-modifica-la-creacion-atribuciones-y-funcionamiento-de-la.pdf" TargetMode="External"/><Relationship Id="rId243" Type="http://schemas.openxmlformats.org/officeDocument/2006/relationships/hyperlink" Target="https://cultura.gob.do/wp-content/uploads/2025/11/Resolucion-Num-309-06-que-aprueba-la-Convencion-para-la-Salvaguarda-del-Patrimonio-Cultural-Inmaterial-adoptada-con-la-UNESCO.pdf" TargetMode="External"/><Relationship Id="rId285" Type="http://schemas.openxmlformats.org/officeDocument/2006/relationships/hyperlink" Target="https://cultura.gob.do/wp-content/uploads/2025/11/Acuerdo-Marco-de-Colaboracin-Interinstitucional-entre-el-MINC-Y-PMIRD-1.pdf" TargetMode="External"/><Relationship Id="rId450" Type="http://schemas.openxmlformats.org/officeDocument/2006/relationships/hyperlink" Target="https://map.gob.do/Concursa/" TargetMode="External"/><Relationship Id="rId38" Type="http://schemas.openxmlformats.org/officeDocument/2006/relationships/hyperlink" Target="https://cultura.gob.do/wp-content/uploads/2025/11/Ley-No.-4-24-que-declara-la-Provincia-Montecristi-como-Provincia-Ecoturstica.pdf" TargetMode="External"/><Relationship Id="rId103" Type="http://schemas.openxmlformats.org/officeDocument/2006/relationships/hyperlink" Target="https://old.cultura.gob.do/transparencia/index.php/base-legal/category/324-decretos?download=7054:decreto-no-172-91-que-delimita-el-area-del-centro-historico-de-la-ciudad-de-santiago-de-los-caballeros-de-fecha-29-04-1991&amp;start=60" TargetMode="External"/><Relationship Id="rId310" Type="http://schemas.openxmlformats.org/officeDocument/2006/relationships/hyperlink" Target="https://cultura.gob.do/wp-content/uploads/2026/01/Acuerdo-de-colaboracion-insterinstitucional-para-la-gestion-del-Centro-Cultural-en-la-estacion-T3-del-Teleferico.pdf" TargetMode="External"/><Relationship Id="rId91" Type="http://schemas.openxmlformats.org/officeDocument/2006/relationships/hyperlink" Target="https://old.cultura.gob.do/transparencia/index.php/base-legal/category/324-decretos?download=7046:decreto-no-1073-75-que-integra-el-consejo-nacional-dominicano-para-la-unesco-de-fecha-3-07-1975&amp;start=80" TargetMode="External"/><Relationship Id="rId145" Type="http://schemas.openxmlformats.org/officeDocument/2006/relationships/hyperlink" Target="https://cultura.gob.do/wp-content/uploads/2025/11/Decreto-No-205-21-que-crea-el-Programa-Arte-Publico-Dominicano.pdf" TargetMode="External"/><Relationship Id="rId187" Type="http://schemas.openxmlformats.org/officeDocument/2006/relationships/hyperlink" Target="https://cultura.gob.do/wp-content/uploads/2026/01/RESOLUCION-NO.14-2022-Que-Aprueba-la-Desconcentracion-de-la-Direccion-General-de-Museos-de-fecha-14-07-2022.pdf" TargetMode="External"/><Relationship Id="rId352" Type="http://schemas.openxmlformats.org/officeDocument/2006/relationships/hyperlink" Target="https://www.dgcp.gob.do/transparencia/documentos/marco_legal_de_transparencia/decretos/Decreto%20525-09.pdf" TargetMode="External"/><Relationship Id="rId394" Type="http://schemas.openxmlformats.org/officeDocument/2006/relationships/hyperlink" Target="https://cultura.gob.do/wp-content/uploads/2026/01/Carnaval-Dominicano-Edicin-2026.pdf" TargetMode="External"/><Relationship Id="rId408" Type="http://schemas.openxmlformats.org/officeDocument/2006/relationships/hyperlink" Target="https://www.cultura.gob.do/index.php/sobre-nosotros/organigrama" TargetMode="External"/><Relationship Id="rId212" Type="http://schemas.openxmlformats.org/officeDocument/2006/relationships/hyperlink" Target="https://cultura.gob.do/wp-content/uploads/2026/01/Resolucion-Num.-13-2023-que-aprueba-la-modificacion-de-la-estructura-organizativa-del-MINC.pdf" TargetMode="External"/><Relationship Id="rId254" Type="http://schemas.openxmlformats.org/officeDocument/2006/relationships/hyperlink" Target="https://cultura.gob.do/wp-content/uploads/2025/11/Resolucion-Num-416-72-que-aprueba-la-Convencion-sobre-las-medidas-que-deben-adoptarse-para-prohibir-e-impedir-la-importacion-la-exportacion-y-la-transferencia-de-propiedad-ilicitas-de-Bienes-Culturales.pdf" TargetMode="External"/><Relationship Id="rId49" Type="http://schemas.openxmlformats.org/officeDocument/2006/relationships/hyperlink" Target="https://cultura.gob.do/wp-content/uploads/2025/11/Ley-nm.-36-25-que-declara-la-Ciudad-de-Ban-como-Capital-del-Mango-de-fecha-12-de-junio-de-2025.pdf" TargetMode="External"/><Relationship Id="rId114" Type="http://schemas.openxmlformats.org/officeDocument/2006/relationships/hyperlink" Target="https://cultura.gob.do/wp-content/uploads/2025/11/Decreto-No.3-02-que-crea-la-Direccion-de-Fomento-y-Desarrollo-de-la-Artesania-Nacioanal-FODEARTE-de-fecha-02-01-2002.pdf" TargetMode="External"/><Relationship Id="rId296" Type="http://schemas.openxmlformats.org/officeDocument/2006/relationships/hyperlink" Target="https://cultura.gob.do/wp-content/uploads/2025/11/Convenio-Especifico-de-Colaboracion-MINC-UASD.pdf" TargetMode="External"/><Relationship Id="rId461" Type="http://schemas.openxmlformats.org/officeDocument/2006/relationships/hyperlink" Target="https://www.cultura.gob.do/transparencia/index.php/proyectos-y-programas/calendario-de-ejecucion-a-los-programas-y-proyectos" TargetMode="External"/><Relationship Id="rId60" Type="http://schemas.openxmlformats.org/officeDocument/2006/relationships/hyperlink" Target="https://cultura.gob.do/wp-content/uploads/2025/11/Ley-No-65-23-que-declara-a-Monte-Plata-Provincia-Ecoturistica.pdf" TargetMode="External"/><Relationship Id="rId156" Type="http://schemas.openxmlformats.org/officeDocument/2006/relationships/hyperlink" Target="https://cultura.gob.do/wp-content/uploads/2025/11/Decreto-No-190-24-que-modifica-el-articulo-3-del-Decreto-No-660-05-que-creo-el-Patronato-de-la-Casa-del-General-Gregorio-Luperon.pdf" TargetMode="External"/><Relationship Id="rId198" Type="http://schemas.openxmlformats.org/officeDocument/2006/relationships/hyperlink" Target="https://cultura.gob.do/wp-content/uploads/2026/01/RESOLUCION-NUM.-24-2022.pdf" TargetMode="External"/><Relationship Id="rId321" Type="http://schemas.openxmlformats.org/officeDocument/2006/relationships/hyperlink" Target="https://cultura.gob.do/wp-content/uploads/2025/11/Acuerdo-de-Colaboracin-Interinstitucional-entre-el-MINC-y-el-Banco-Central-de-la-Repblica-Dominicana.pdf" TargetMode="External"/><Relationship Id="rId363" Type="http://schemas.openxmlformats.org/officeDocument/2006/relationships/hyperlink" Target="https://cultura.gob.do/wp-content/uploads/2025/10/Decreto-num.-403-25.pdf" TargetMode="External"/><Relationship Id="rId419" Type="http://schemas.openxmlformats.org/officeDocument/2006/relationships/hyperlink" Target="https://www.cultura.gob.do/transparencia/index.php/oai/indice-de-documentos" TargetMode="External"/><Relationship Id="rId223" Type="http://schemas.openxmlformats.org/officeDocument/2006/relationships/hyperlink" Target="https://cultura.gob.do/wp-content/uploads/2026/01/Resolucin-Nm.-24-2023-que-aprueba-las-modificaciones-al-Reglamento-del-Premio-Nacional-de-Artes-Visuales-y-a-las-Bases-del-PNAV-Edicin-2023.pdf" TargetMode="External"/><Relationship Id="rId430" Type="http://schemas.openxmlformats.org/officeDocument/2006/relationships/hyperlink" Target="https://cultura.gob.do/transparencia/estadisticas-institucionales/estadiiticas-de-museos/" TargetMode="External"/><Relationship Id="rId18" Type="http://schemas.openxmlformats.org/officeDocument/2006/relationships/hyperlink" Target="https://cultura.gob.do/wp-content/uploads/2025/11/Ley-No.-112-71-que-dispone-que-toda-empresa-editora-de-publicaciones-periodicas-de-fecha-14-06-1968.pdf" TargetMode="External"/><Relationship Id="rId265" Type="http://schemas.openxmlformats.org/officeDocument/2006/relationships/hyperlink" Target="https://cultura.gob.do/wp-content/uploads/2025/11/Acuerdo-de-Prestacin-de-Servicios-entre-el-MINC-e-INPOSDOM.pdf" TargetMode="External"/><Relationship Id="rId472" Type="http://schemas.openxmlformats.org/officeDocument/2006/relationships/hyperlink" Target="https://cultura.gob.do/transparencia/finanzas/informes-financieros/informe-mensual-de-cuentas-por-pagar" TargetMode="External"/><Relationship Id="rId125" Type="http://schemas.openxmlformats.org/officeDocument/2006/relationships/hyperlink" Target="https://cultura.gob.do/wp-content/uploads/2025/11/Decreto-283-21-que-crea-el-Comite-para-la-Preservacion-de-la-Ciudad-Colonial-de-Sto.-dgo.-cuyo-proposito-es-unificar-en-un-organismo-rector-la-toma-de-decisiones-para-la-gestion-29-04-2021.pdf" TargetMode="External"/><Relationship Id="rId167" Type="http://schemas.openxmlformats.org/officeDocument/2006/relationships/hyperlink" Target="https://cultura.gob.do/wp-content/uploads/2025/11/Decreto-No-476-22-que-designa-la-delegacion-que-representara-al-Gobierno-de-la-Republica-Dominicana-en-la-Conferencia-Mundial-de-la-UNESCO.pdf" TargetMode="External"/><Relationship Id="rId332" Type="http://schemas.openxmlformats.org/officeDocument/2006/relationships/hyperlink" Target="https://cultura.gob.do/wp-content/uploads/2026/01/Ley-498-06.pdf" TargetMode="External"/><Relationship Id="rId374" Type="http://schemas.openxmlformats.org/officeDocument/2006/relationships/hyperlink" Target="https://cultura.gob.do/wp-content/uploads/2026/06/Decreto-num.-186-26.pdf" TargetMode="External"/><Relationship Id="rId71" Type="http://schemas.openxmlformats.org/officeDocument/2006/relationships/hyperlink" Target="https://cultura.gob.do/wp-content/uploads/2025/11/Ley-No-108-10-para-el-Fomento-de-la-Actividad-Cinematografica-en-la-Republica-Dominicana.pdf" TargetMode="External"/><Relationship Id="rId234" Type="http://schemas.openxmlformats.org/officeDocument/2006/relationships/hyperlink" Target="https://cultura.gob.do/wp-content/uploads/2025/11/Resolucin-Nm.-233-84-que-aprueba-la-Ratificacin-de-la-Convencin-para-la-Proteccin-del-Patrimonio-Mundial-Cultural-y-Natural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cultura.gob.do/wp-content/uploads/2025/11/Ley-No.-176-07-del-Distrito-Nacional-y-los-Municipios-de-fecha-17-07-2017.pdf" TargetMode="External"/><Relationship Id="rId276" Type="http://schemas.openxmlformats.org/officeDocument/2006/relationships/hyperlink" Target="https://cultura.gob.do/wp-content/uploads/2025/11/Acuerdo-de-colaboracion-entre-el-MINC-y-la-la-razon-social-MECA-ART-FAIR-1.pdf" TargetMode="External"/><Relationship Id="rId441" Type="http://schemas.openxmlformats.org/officeDocument/2006/relationships/hyperlink" Target="https://cultura.gob.do/transparencia/declaraciones-juradas-de-patrimonio-djp/historico-declaracion-jurada-de-patrimonio/" TargetMode="External"/><Relationship Id="rId483" Type="http://schemas.openxmlformats.org/officeDocument/2006/relationships/hyperlink" Target="https://cultura.gob.do/transparencia/proyectos-y-programas/informes-de-seguimiento-a-los-programas-y-proyectos/" TargetMode="External"/><Relationship Id="rId40" Type="http://schemas.openxmlformats.org/officeDocument/2006/relationships/hyperlink" Target="https://cultura.gob.do/wp-content/uploads/2025/11/Ley-No.-45-24-que-declara-la-provincia-Independencia-como-Provincia-Ecoturstica.pdf" TargetMode="External"/><Relationship Id="rId136" Type="http://schemas.openxmlformats.org/officeDocument/2006/relationships/hyperlink" Target="https://cultura.gob.do/wp-content/uploads/2025/11/Decreto-No-173-01-que-declara-el-dia-10-de-febrero-de-cada-ano-como-el-Dia-Nacional-del-Folklore-Dominicano.pdf" TargetMode="External"/><Relationship Id="rId178" Type="http://schemas.openxmlformats.org/officeDocument/2006/relationships/hyperlink" Target="https://cultura.gob.do/wp-content/uploads/2026/01/RESOLUCIN-05-2022-que-aprueba-las-Normas-de-Correcto-Uso-de-la-Plaza-de-la-Cultura-Juan-Pablo-Duarte.pdf" TargetMode="External"/><Relationship Id="rId301" Type="http://schemas.openxmlformats.org/officeDocument/2006/relationships/hyperlink" Target="https://cultura.gob.do/wp-content/uploads/2025/11/ACUERDO-DE-COLABORACION-INTERINSTITUCIONAL-MINERD-MINC.pdf" TargetMode="External"/><Relationship Id="rId343" Type="http://schemas.openxmlformats.org/officeDocument/2006/relationships/hyperlink" Target="https://cultura.gob.do/wp-content/uploads/2025/10/Ley-155-17-Sobre-lavado-de-activos-y-financiamiento-del-terrorismo.pdf" TargetMode="External"/><Relationship Id="rId82" Type="http://schemas.openxmlformats.org/officeDocument/2006/relationships/hyperlink" Target="https://cultura.gob.do/wp-content/uploads/2025/11/Ley-No-5807-72-que-declara-que-el-5-de-abril-de-cada-ano-sera-celebrado-como-Dia-del-Periodismo-Nacional.pdf" TargetMode="External"/><Relationship Id="rId203" Type="http://schemas.openxmlformats.org/officeDocument/2006/relationships/hyperlink" Target="https://cultura.gob.do/wp-content/uploads/2026/01/Resolucion-Num.-04-2023-que-aprueba-las-bases-de-los-Premios-Anuales-del-Carnaval-Dominicano.-Edicion-2023.pdf" TargetMode="External"/><Relationship Id="rId385" Type="http://schemas.openxmlformats.org/officeDocument/2006/relationships/hyperlink" Target="https://cultura.gob.do/wp-content/uploads/2025/11/Resolucion-Num.-6-2025.pdf" TargetMode="External"/><Relationship Id="rId245" Type="http://schemas.openxmlformats.org/officeDocument/2006/relationships/hyperlink" Target="https://cultura.gob.do/wp-content/uploads/2025/11/Resolucion-Num-281-98-que-aprueba-el-Acuerdo-de-Sede-suscrito-entre-el-Gobierno-de-la-Republica-Dominicana-y-la-UNESCO.pdf" TargetMode="External"/><Relationship Id="rId287" Type="http://schemas.openxmlformats.org/officeDocument/2006/relationships/hyperlink" Target="https://cultura.gob.do/wp-content/uploads/2025/11/Acuerdo-de-Colaboracin-entre-el-MINC-y-FIACI-1.pdf" TargetMode="External"/><Relationship Id="rId410" Type="http://schemas.openxmlformats.org/officeDocument/2006/relationships/hyperlink" Target="https://cultura.gob.do/wp-content/uploads/2025/11/circular-conjunta-DGCP-DIGEIG-2025.pdf" TargetMode="External"/><Relationship Id="rId452" Type="http://schemas.openxmlformats.org/officeDocument/2006/relationships/hyperlink" Target="https://cultura.gob.do/transparencia/compras-y-contrataciones-publicas/procesos-de-compra/" TargetMode="External"/><Relationship Id="rId105" Type="http://schemas.openxmlformats.org/officeDocument/2006/relationships/hyperlink" Target="https://old.cultura.gob.do/transparencia/index.php/base-legal/category/324-decretos?download=7067:decreto-no-290-92-que-crea-e-integra-el-patronato-faro-a-c-que-se-encargara-de-velar-por-el-mantenimiento-vigilancia-y-seguridad-del-monumento-fecha-28-09-1992&amp;start=60" TargetMode="External"/><Relationship Id="rId147" Type="http://schemas.openxmlformats.org/officeDocument/2006/relationships/hyperlink" Target="https://cultura.gob.do/wp-content/uploads/2025/11/Decreto-No-72-18-que-modifica-el-Art-1-del-Dec-No-383-16.pdf" TargetMode="External"/><Relationship Id="rId312" Type="http://schemas.openxmlformats.org/officeDocument/2006/relationships/hyperlink" Target="https://cultura.gob.do/wp-content/uploads/2025/11/ACUERDO-ESPECFICO-DE-COLABORACIN-ENTRE-EL-MINC-Y-PROGRAMA-SUPRATE.pdf" TargetMode="External"/><Relationship Id="rId354" Type="http://schemas.openxmlformats.org/officeDocument/2006/relationships/hyperlink" Target="https://www.presidencia.gob.do/sites/default/files/statics/transparencia/marco-legal/decretos/Decreto-523-09.pdf" TargetMode="External"/><Relationship Id="rId51" Type="http://schemas.openxmlformats.org/officeDocument/2006/relationships/hyperlink" Target="https://cultura.gob.do/wp-content/uploads/2025/11/LEY-NM.-42-25-que-declara-el-carnaval-de-Cotu-provincia-Snchez-Ramrez-como-Patrimonio-Cultural-Inmaterial-de-la-nacin-dominicana.pdf" TargetMode="External"/><Relationship Id="rId93" Type="http://schemas.openxmlformats.org/officeDocument/2006/relationships/hyperlink" Target="https://old.cultura.gob.do/transparencia/index.php/base-legal/category/324-decretos?download=7072:decreto-no-3224-78-que-crea-e-integra-el-patronato-de-la-galeria-de-arte-moderno-de-fecha-3-01-1978&amp;start=80" TargetMode="External"/><Relationship Id="rId189" Type="http://schemas.openxmlformats.org/officeDocument/2006/relationships/hyperlink" Target="https://cultura.gob.do/wp-content/uploads/2026/01/RESOLUCION-NUM.-15-2022-QUE-APRUEBA-LAS-BASES-DEL-PREMIO-ANUAL-DE-ARTESANIA-EDICION-2022.pdf" TargetMode="External"/><Relationship Id="rId396" Type="http://schemas.openxmlformats.org/officeDocument/2006/relationships/hyperlink" Target="https://cultura.gob.do/wp-content/uploads/2026/02/Resolucion-num.-004-2026-que-dispone-la-modificacion-del-Comite-de-Compras-y-Contrataciones-del-Ministerio-de-Cultura.pdf" TargetMode="External"/><Relationship Id="rId214" Type="http://schemas.openxmlformats.org/officeDocument/2006/relationships/hyperlink" Target="https://cultura.gob.do/wp-content/uploads/2026/01/Resolucin-Nm.-15-2023-que-dispone-la-delegacin-de-competencias-de-supervisin-de-las-polticas-pblicas-de-Industrias-Culturales.pdf" TargetMode="External"/><Relationship Id="rId256" Type="http://schemas.openxmlformats.org/officeDocument/2006/relationships/hyperlink" Target="https://cultura.gob.do/wp-content/uploads/2025/11/Resolucion-Num-18-70-que-aprueba-el-Convenio-de-Intercambio-Cultural-entre-la-Republica-Dominicana-y-la-Republica-de-Colombia.pdf" TargetMode="External"/><Relationship Id="rId298" Type="http://schemas.openxmlformats.org/officeDocument/2006/relationships/hyperlink" Target="https://cultura.gob.do/wp-content/uploads/2025/11/Adenda-num.1-Acuerdo-Marco-de-Colaboracion-entre-el-MINC-DGA.pdf" TargetMode="External"/><Relationship Id="rId421" Type="http://schemas.openxmlformats.org/officeDocument/2006/relationships/hyperlink" Target="https://www.cultura.gob.do/transparencia/index.php/oai/manual-de-organizacion-de-la-oai" TargetMode="External"/><Relationship Id="rId463" Type="http://schemas.openxmlformats.org/officeDocument/2006/relationships/hyperlink" Target="https://www.cultura.gob.do/transparencia/index.php/proyectos-y-programas/calendario-de-ejecucion-a-los-programas-y-proyectos" TargetMode="External"/><Relationship Id="rId116" Type="http://schemas.openxmlformats.org/officeDocument/2006/relationships/hyperlink" Target="https://cultura.gob.do/wp-content/uploads/2025/11/Decreto-No.-602-02-que-crea-e-integra-la-Comision-Nacional-de-Carnaval-de-fecha-7-08-2002.pdf" TargetMode="External"/><Relationship Id="rId158" Type="http://schemas.openxmlformats.org/officeDocument/2006/relationships/hyperlink" Target="https://cultura.gob.do/wp-content/uploads/2025/11/Decreto-No-214-23-que-establece-que-el-Panteon-de-la-Patria-pasa-a-ser-dependencia-del-MINC.pdf" TargetMode="External"/><Relationship Id="rId323" Type="http://schemas.openxmlformats.org/officeDocument/2006/relationships/hyperlink" Target="https://cultura.gob.do/wp-content/uploads/2025/11/Acuerdo-de-colaboracin-entre-Ministerio-de-Cultura-y-el-Ministerio-de-la-Juventud.pdf" TargetMode="External"/><Relationship Id="rId20" Type="http://schemas.openxmlformats.org/officeDocument/2006/relationships/hyperlink" Target="https://cultura.gob.do/wp-content/uploads/2025/11/Ley-No.-318-72-que-crea-el-Museo-del-Hombre-Dominicano-de-fecha-26-04-1972.pdf" TargetMode="External"/><Relationship Id="rId41" Type="http://schemas.openxmlformats.org/officeDocument/2006/relationships/hyperlink" Target="https://cultura.gob.do/wp-content/uploads/2025/11/Ley-nm.-54-24-que-designa-con-el-nombre-Mauricio-Veloz-Maggiolo-el-edificio-del-Ministerio-de-Cultura1.pdf" TargetMode="External"/><Relationship Id="rId62" Type="http://schemas.openxmlformats.org/officeDocument/2006/relationships/hyperlink" Target="https://cultura.gob.do/wp-content/uploads/2025/11/Ley-No-47-23-que-declara-la-provincia-La-Vega-como-Provincia-Ecoturistica.pdf" TargetMode="External"/><Relationship Id="rId83" Type="http://schemas.openxmlformats.org/officeDocument/2006/relationships/hyperlink" Target="https://cultura.gob.do/wp-content/uploads/2025/11/Ley-No-318-68-sobre-el-Patrimonio-Cultural-de-la-Nacion.pdf" TargetMode="External"/><Relationship Id="rId179" Type="http://schemas.openxmlformats.org/officeDocument/2006/relationships/hyperlink" Target="https://cultura.gob.do/wp-content/uploads/2026/01/RESOLUCIN-04-2022-que-aprueba-las-Bases-del-Concurso-Premio-Felipe-Abreu-al-merito-del-Carnaval-Dominicano-Edicion-2022.pdf" TargetMode="External"/><Relationship Id="rId365" Type="http://schemas.openxmlformats.org/officeDocument/2006/relationships/hyperlink" Target="https://cultura.gob.do/wp-content/uploads/2025/10/Decreto-num.-282-25.pdf" TargetMode="External"/><Relationship Id="rId386" Type="http://schemas.openxmlformats.org/officeDocument/2006/relationships/hyperlink" Target="https://cultura.gob.do/wp-content/uploads/2025/11/Resolucion-num.-02-2025.pdf" TargetMode="External"/><Relationship Id="rId190" Type="http://schemas.openxmlformats.org/officeDocument/2006/relationships/hyperlink" Target="https://cultura.gob.do/wp-content/uploads/2026/01/RESOLUCION-NUM.16-2022-Que-Crea-el-Comite-de-Implementacion-y-Gestion-de-Estandares-de-Tecnologias-de-la-Informacion-y-Comunicacion-CIGETIC-de.pdf" TargetMode="External"/><Relationship Id="rId204" Type="http://schemas.openxmlformats.org/officeDocument/2006/relationships/hyperlink" Target="https://cultura.gob.do/wp-content/uploads/2026/01/Resolucion-Num.-05-2023-que-dispone-la-gestion-compartida-entre-la-Direccion-Nacional-de-Patrimonio-Monumental-y-la-Direccion-General-de-Museos.pdf" TargetMode="External"/><Relationship Id="rId225" Type="http://schemas.openxmlformats.org/officeDocument/2006/relationships/hyperlink" Target="https://cultura.gob.do/wp-content/uploads/2026/01/Resolucin-26-2023-que-dispone-el-reconocimiento-del-11-de-diciembre-de-cada-ao-como-el-Da-del-Fomento-y-Difusin-del-Gnero-Musical-Bachata.pdf" TargetMode="External"/><Relationship Id="rId246" Type="http://schemas.openxmlformats.org/officeDocument/2006/relationships/hyperlink" Target="https://cultura.gob.do/wp-content/uploads/2025/11/Resolucion-Num-68-89-que-aprueba-el-Convenio-sobre-Cooperacion-Cultural-entre-el-Gobierno-de-la-Republica-Dominicana-y-el-Gobierno-de-la-Republica-Oriental-del-Uruguay.pdf" TargetMode="External"/><Relationship Id="rId267" Type="http://schemas.openxmlformats.org/officeDocument/2006/relationships/hyperlink" Target="https://cultura.gob.do/wp-content/uploads/2025/11/Acuerdo-de-prestacin-de-servicios-entre-el-MINC-y-el-BAGRICOLA.pdf" TargetMode="External"/><Relationship Id="rId288" Type="http://schemas.openxmlformats.org/officeDocument/2006/relationships/hyperlink" Target="https://cultura.gob.do/wp-content/uploads/2025/11/Acuerdo-Especfico-de-Colaboracin-entre-el-MINC-AES-Dominicana-e-ITABO-1.pdf" TargetMode="External"/><Relationship Id="rId411" Type="http://schemas.openxmlformats.org/officeDocument/2006/relationships/hyperlink" Target="https://cultura.gob.do/transparencia/estructura-organica-de-la-institucion/" TargetMode="External"/><Relationship Id="rId432" Type="http://schemas.openxmlformats.org/officeDocument/2006/relationships/hyperlink" Target="https://cultura.gob.do/transparencia/estadisticas-institucionales/estadisticas-escuelas-libres/" TargetMode="External"/><Relationship Id="rId453" Type="http://schemas.openxmlformats.org/officeDocument/2006/relationships/hyperlink" Target="http://digeig.gob.do/web/es/transparencia/compras-y-contrataciones-1/como-registrarse-como-proveedor-del-estado/" TargetMode="External"/><Relationship Id="rId474" Type="http://schemas.openxmlformats.org/officeDocument/2006/relationships/hyperlink" Target="https://cultura.gob.do/transparencia/finanzas/relacion-de-ingresos-y-egresos" TargetMode="External"/><Relationship Id="rId106" Type="http://schemas.openxmlformats.org/officeDocument/2006/relationships/hyperlink" Target="https://cultura.gob.do/wp-content/uploads/2025/11/Decreto-No.73-94-que-crea-e-integra-el-Patronato-del-Teatro-del-Cibao-de-fecha-7-08-1994.pdf" TargetMode="External"/><Relationship Id="rId127" Type="http://schemas.openxmlformats.org/officeDocument/2006/relationships/hyperlink" Target="https://cultura.gob.do/wp-content/uploads/2025/11/Decreto-423-89-que-modifica-el-Decreto-No.-159-del-7-de-octnbre-de-1974.pdf" TargetMode="External"/><Relationship Id="rId313" Type="http://schemas.openxmlformats.org/officeDocument/2006/relationships/hyperlink" Target="https://cultura.gob.do/wp-content/uploads/2025/11/ACUERDO-MARCO-DE-COLABORACION-ENTRE-EL-MINC-Y-EL-PROGRAMA-SUPRATE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cultura.gob.do/wp-content/uploads/2025/11/Ley-No.-3-23-que-declara-el-Caballo-de-Paso-Higueyano-Raza-Nacional-de-la-Republica-Dominicana.pdf" TargetMode="External"/><Relationship Id="rId52" Type="http://schemas.openxmlformats.org/officeDocument/2006/relationships/hyperlink" Target="https://cultura.gob.do/wp-content/uploads/2025/11/Ley-Num.-49-25-que-declara-la-provincia-Hermanas-Mirabal-provincia-Ecoturstica-con-el-propsito-de-ser-publicada-en-el-portal-de-transparencia-de-este-Ministerio-de-Cultura.pdf" TargetMode="External"/><Relationship Id="rId73" Type="http://schemas.openxmlformats.org/officeDocument/2006/relationships/hyperlink" Target="https://cultura.gob.do/wp-content/uploads/2025/11/Ley-No-72-08-que-declara-el-11-de-octubre-de-cada-ano-como-Dia-del-Artesano.pdf" TargetMode="External"/><Relationship Id="rId94" Type="http://schemas.openxmlformats.org/officeDocument/2006/relationships/hyperlink" Target="https://old.cultura.gob.do/transparencia/index.php/base-legal/category/324-decretos?download=7082:decreto-no-683-79-que-crea-e-integra-una-comision-encargada-del-programa-de-rescate-arqueologico-submarino-de-fecha-19-02-1979&amp;start=80" TargetMode="External"/><Relationship Id="rId148" Type="http://schemas.openxmlformats.org/officeDocument/2006/relationships/hyperlink" Target="https://cultura.gob.do/wp-content/uploads/2025/11/Decreto-No-383-16-dispone-que-el-Premio-Nacional-de-Literatura-consiste-en-la-suma-de-un-millon-de-pesos-dominicanos-y-un-diploma.pdf" TargetMode="External"/><Relationship Id="rId169" Type="http://schemas.openxmlformats.org/officeDocument/2006/relationships/hyperlink" Target="https://cultura.gob.do/wp-content/uploads/2025/11/Decreto-No-407-22-que-deroga-el-Decreto-No-266-21-del-23-de-abril-de-2021.pdf" TargetMode="External"/><Relationship Id="rId334" Type="http://schemas.openxmlformats.org/officeDocument/2006/relationships/hyperlink" Target="https://cultura.gob.do/wp-content/uploads/2025/10/Ley-no.5-07.pdf" TargetMode="External"/><Relationship Id="rId355" Type="http://schemas.openxmlformats.org/officeDocument/2006/relationships/hyperlink" Target="https://cultura.gob.do/wp-content/uploads/2025/10/Decreto-No.-694-09-1.pdf" TargetMode="External"/><Relationship Id="rId376" Type="http://schemas.openxmlformats.org/officeDocument/2006/relationships/hyperlink" Target="https://cultura.gob.do/wp-content/uploads/2026/06/DECRETO-NUM.-245-26.pdf" TargetMode="External"/><Relationship Id="rId397" Type="http://schemas.openxmlformats.org/officeDocument/2006/relationships/hyperlink" Target="https://cultura.gob.do/wp-content/uploads/2026/02/Resolucion-num.-005-2026-que-aprueba-las-bases-del-XI-FENATE.pdf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cultura.gob.do/wp-content/uploads/2026/01/RESOLUCIN-No.-008-2022-que-aprueba-las-Bases-del-Concurso-Convocatoria-2022-Premio-del-Desfile-Nacional-de-Carnaval.pdf" TargetMode="External"/><Relationship Id="rId215" Type="http://schemas.openxmlformats.org/officeDocument/2006/relationships/hyperlink" Target="https://cultura.gob.do/wp-content/uploads/2026/01/Resolucin-Nm.-16-2023-que-dispone-la-avocacin-de-la-MAE-del-MINC-en-cuanto-a-asuntos-concretos-del-Vic.-de-Identidad-Cultural-y-Ciudadana-sobre-la-XXV-FIL-Sto.-Dgo.-2023.pdf" TargetMode="External"/><Relationship Id="rId236" Type="http://schemas.openxmlformats.org/officeDocument/2006/relationships/hyperlink" Target="https://cultura.gob.do/wp-content/uploads/2025/11/Resolucion-Num-4-21-que-aprueba-la-Convencion-sobre-la-Proteccion-del-Patrimonio-Cultural-Subacuatico.pdf" TargetMode="External"/><Relationship Id="rId257" Type="http://schemas.openxmlformats.org/officeDocument/2006/relationships/hyperlink" Target="https://cultura.gob.do/wp-content/uploads/2025/11/Resolucion-Num-64-70-que-aprueba-el-Convenio-de-Intercambio-Cultural-suscrito-entre-la-Republica-Dominicana-y-la-Republica-del-Ecuador.pdf" TargetMode="External"/><Relationship Id="rId278" Type="http://schemas.openxmlformats.org/officeDocument/2006/relationships/hyperlink" Target="https://cultura.gob.do/wp-content/uploads/2025/11/Acuerdo-de-Colaboracin-Interinstitucional-sobre-uso-almacenamiento-custodia-y-mantenimiento-del-Piano-marca-Steinway-Sons-1.pdf" TargetMode="External"/><Relationship Id="rId401" Type="http://schemas.openxmlformats.org/officeDocument/2006/relationships/hyperlink" Target="https://cultura.gob.do/wp-content/uploads/2026/06/RESOLUCION-NUM.-007-2026.pdf" TargetMode="External"/><Relationship Id="rId422" Type="http://schemas.openxmlformats.org/officeDocument/2006/relationships/hyperlink" Target="https://www.cultura.gob.do/transparencia/index.php/oai/indice-de-transparencia-estandarizada" TargetMode="External"/><Relationship Id="rId443" Type="http://schemas.openxmlformats.org/officeDocument/2006/relationships/hyperlink" Target="https://www.cultura.gob.do/transparencia/index.php/presupuesto/presupuesto-aprobado" TargetMode="External"/><Relationship Id="rId464" Type="http://schemas.openxmlformats.org/officeDocument/2006/relationships/hyperlink" Target="https://cultura.gob.do/transparencia/proyectos-y-programas/descripcion-de-los-programas-y-proyectos/" TargetMode="External"/><Relationship Id="rId303" Type="http://schemas.openxmlformats.org/officeDocument/2006/relationships/hyperlink" Target="https://cultura.gob.do/wp-content/uploads/2025/11/Acuerdo-Especifico-MINC-APORDOM.pdf" TargetMode="External"/><Relationship Id="rId485" Type="http://schemas.openxmlformats.org/officeDocument/2006/relationships/hyperlink" Target="https://cultura.gob.do/transparencia/comision-de-integridad-y-cumplimiento-normativo/" TargetMode="External"/><Relationship Id="rId42" Type="http://schemas.openxmlformats.org/officeDocument/2006/relationships/hyperlink" Target="https://cultura.gob.do/wp-content/uploads/2025/11/Ley-No.-52-24-que-declara-la-provincia-Valverde-provincia-Ecoturstica1.pdf" TargetMode="External"/><Relationship Id="rId84" Type="http://schemas.openxmlformats.org/officeDocument/2006/relationships/hyperlink" Target="https://cultura.gob.do/wp-content/uploads/2025/11/Ley-No-6132-62-de-Expresion-y-Difusion-del-Pensamiento.pdf" TargetMode="External"/><Relationship Id="rId138" Type="http://schemas.openxmlformats.org/officeDocument/2006/relationships/hyperlink" Target="https://cultura.gob.do/wp-content/uploads/2025/11/Decreto-No-251-22-que-declara-de-interes-nacional-la-intervencion-y-establecimiento-de-nuevos-museos-que-estara-a-cargo-de-la-Direccion-General-de-Museos.pdf" TargetMode="External"/><Relationship Id="rId345" Type="http://schemas.openxmlformats.org/officeDocument/2006/relationships/hyperlink" Target="https://cultura.gob.do/wp-content/uploads/2025/11/Decreto-Num.-4401-74-que-crea-el-Teatro-Nacional-de-fecha-27-03-1974.pdf" TargetMode="External"/><Relationship Id="rId387" Type="http://schemas.openxmlformats.org/officeDocument/2006/relationships/hyperlink" Target="https://cultura.gob.do/wp-content/uploads/2026/01/Resolucion-No.-22-2025-que-modifica-la-Resolucion-No.-01-2023-sobre-la-creacion-atribuciones-y-funcionamiento-de-la-Comision-Mixta-de-Habilitacion-de-las-Asociaciones-Sin-Fines-de-Lucro-ASFL-del-Ministerio-de-Cultura-de-la-Republica-Dominicana.pdf" TargetMode="External"/><Relationship Id="rId191" Type="http://schemas.openxmlformats.org/officeDocument/2006/relationships/hyperlink" Target="https://cultura.gob.do/wp-content/uploads/2026/01/RESOLUCION-nom.-17-2022.pdf" TargetMode="External"/><Relationship Id="rId205" Type="http://schemas.openxmlformats.org/officeDocument/2006/relationships/hyperlink" Target="https://cultura.gob.do/wp-content/uploads/2026/01/Resolucion-Num.-06-2023-que-aprueba-las-bases-del-Premio-Anual-de-de-Historia-Jose-Gabriel-Garcia-Edicion-2022.pdf" TargetMode="External"/><Relationship Id="rId247" Type="http://schemas.openxmlformats.org/officeDocument/2006/relationships/hyperlink" Target="https://cultura.gob.do/wp-content/uploads/2025/11/Resolucion-Num-69-89-que-aprueba-el-Convenio-de-Intercambio-Cultural-entre-el-Gobierno-de-la-Republica-Dominicana-y-el-Gobierno-de-la-Republica-de-Honduras.pdf" TargetMode="External"/><Relationship Id="rId412" Type="http://schemas.openxmlformats.org/officeDocument/2006/relationships/hyperlink" Target="https://www.transparencia.gob.do/" TargetMode="External"/><Relationship Id="rId107" Type="http://schemas.openxmlformats.org/officeDocument/2006/relationships/hyperlink" Target="https://cultura.gob.do/wp-content/uploads/2025/11/Decreto-No.-57-95-que-pone-el-Parque-Mirador-este-bajo-responsabilidad-del-Patronato-Faro-a-Colon-de-fecha-10-03-1995.pdf" TargetMode="External"/><Relationship Id="rId289" Type="http://schemas.openxmlformats.org/officeDocument/2006/relationships/hyperlink" Target="https://cultura.gob.do/wp-content/uploads/2025/11/Convenio-Especfico-de-Cooperacin-entre-la-OEI-y-el-MINC-1.pdf" TargetMode="External"/><Relationship Id="rId454" Type="http://schemas.openxmlformats.org/officeDocument/2006/relationships/hyperlink" Target="https://cultura.gob.do/transparencia/compras-y-contrataciones-publicas/como-registrarse-como-proveedor-del-estado/" TargetMode="External"/><Relationship Id="rId11" Type="http://schemas.openxmlformats.org/officeDocument/2006/relationships/hyperlink" Target="http://www.cultura.gob.do" TargetMode="External"/><Relationship Id="rId53" Type="http://schemas.openxmlformats.org/officeDocument/2006/relationships/hyperlink" Target="https://cultura.gob.do/wp-content/uploads/2025/11/Ley-nm.-60-25-de-fecha-30-de-julio-de-2025-que-declara-el-21-de-julio-de-cada-ao-como-Da-Nacional-del-Rock-Dominicano.pdf" TargetMode="External"/><Relationship Id="rId149" Type="http://schemas.openxmlformats.org/officeDocument/2006/relationships/hyperlink" Target="https://cultura.gob.do/wp-content/uploads/2025/11/Decreto-No-619-05-que-declara-el-26-de-noviembre-de-cada-ano-como-Dia-Nacional-del-Merengue.pdf" TargetMode="External"/><Relationship Id="rId314" Type="http://schemas.openxmlformats.org/officeDocument/2006/relationships/hyperlink" Target="https://cultura.gob.do/wp-content/uploads/2025/11/Acuerdo-de-Desempeno-Institucional-para-la-aplicacion-de-la-Evaluacion-del-Desempeno-Institucional-EDI.pdf" TargetMode="External"/><Relationship Id="rId356" Type="http://schemas.openxmlformats.org/officeDocument/2006/relationships/hyperlink" Target="https://cultura.gob.do/wp-content/uploads/2025/11/Decreto-No.-129-10-que-establece-el-Reglamento-para-la-Aplicacion-de-la-Ley-General-de-Archivos-de-la-Republica-Dominicana-de-fecha-2-03-2010.pdf" TargetMode="External"/><Relationship Id="rId398" Type="http://schemas.openxmlformats.org/officeDocument/2006/relationships/hyperlink" Target="https://cultura.gob.do/wp-content/uploads/2026/04/Resolucion-num.-006-2026-que-aprueba-las-bases-del-premio-Marcio-Veloz-Maggiolo.pdf" TargetMode="External"/><Relationship Id="rId95" Type="http://schemas.openxmlformats.org/officeDocument/2006/relationships/hyperlink" Target="https://old.cultura.gob.do/transparencia/index.php/base-legal/category/324-decretos?download=7056:decreto-no-1937-80-que-crea-el-centro-de-la-cultura-de-santiago-de-fecha-28-08-1980&amp;start=80" TargetMode="External"/><Relationship Id="rId160" Type="http://schemas.openxmlformats.org/officeDocument/2006/relationships/hyperlink" Target="https://cultura.gob.do/wp-content/uploads/2025/11/Decreto-No-60-23-mediante-el-cual-se-instituyen-los-Premios-Anuales-del-Carnaval-Dominicano.pdf" TargetMode="External"/><Relationship Id="rId216" Type="http://schemas.openxmlformats.org/officeDocument/2006/relationships/hyperlink" Target="https://cultura.gob.do/wp-content/uploads/2026/01/Resolucin-Nm.-17-2023-que-aprueba-el-Reglamento-del-Premio-Nacional-de-Artes-Visuales.pdf" TargetMode="External"/><Relationship Id="rId423" Type="http://schemas.openxmlformats.org/officeDocument/2006/relationships/hyperlink" Target="https://www.cultura.gob.do/transparencia/index.php/plan-estrategico/informes" TargetMode="External"/><Relationship Id="rId258" Type="http://schemas.openxmlformats.org/officeDocument/2006/relationships/hyperlink" Target="https://cultura.gob.do/wp-content/uploads/2025/11/Resolucion-Num-421-69-que-aprueba-el-Convenio-de-Intercambio-Cultural-entre-la-Republica-Dominicana-y-la-Republica-de-Venezuela.pdf" TargetMode="External"/><Relationship Id="rId465" Type="http://schemas.openxmlformats.org/officeDocument/2006/relationships/hyperlink" Target="https://cultura.gob.do/transparencia/proyectos-y-programas/descripcion-de-los-programas-y-proyectos/" TargetMode="External"/><Relationship Id="rId22" Type="http://schemas.openxmlformats.org/officeDocument/2006/relationships/hyperlink" Target="https://cultura.gob.do/wp-content/uploads/2025/11/Ley-No.-580-73-que-crea-el-Museo-de-las-Casas-Reales-de-fecha-18-10-1973.pdf" TargetMode="External"/><Relationship Id="rId64" Type="http://schemas.openxmlformats.org/officeDocument/2006/relationships/hyperlink" Target="https://cultura.gob.do/wp-content/uploads/2025/11/Ley-No-41-23-que-declara-la-provincia-Espaillat-como-provincia-ecoturistica.pdf" TargetMode="External"/><Relationship Id="rId118" Type="http://schemas.openxmlformats.org/officeDocument/2006/relationships/hyperlink" Target="https://cultura.gob.do/wp-content/uploads/2025/11/Decreto-No.-288-03-que-nombra-al-Doctor-Carlos-Esteban-Deive-Director-de-la-Feria-del-Libro-y-crea-e-integra-la-Comision-Consultiva-Permanente-de-la-Feria-del-Libro-de-fecha-26-03-2003.pdf" TargetMode="External"/><Relationship Id="rId325" Type="http://schemas.openxmlformats.org/officeDocument/2006/relationships/hyperlink" Target="https://cultura.gob.do/wp-content/uploads/2025/10/Ley-126-01.pdf" TargetMode="External"/><Relationship Id="rId367" Type="http://schemas.openxmlformats.org/officeDocument/2006/relationships/hyperlink" Target="https://cultura.gob.do/wp-content/uploads/2025/10/Decreto-212-25.pdf" TargetMode="External"/><Relationship Id="rId171" Type="http://schemas.openxmlformats.org/officeDocument/2006/relationships/hyperlink" Target="https://cultura.gob.do/wp-content/uploads/2026/05/Decreto-num.-117-26-que-crea-la-Comision-para-la-Conmemoracion-del-Centenario-del-Natalicio-de-Minerva-Mirabal.pdf" TargetMode="External"/><Relationship Id="rId227" Type="http://schemas.openxmlformats.org/officeDocument/2006/relationships/hyperlink" Target="https://cultura.gob.do/wp-content/uploads/2025/11/Reglamento-No.-4195-69-sobre-la-Oficina-de-Patrimonio-Cultural-de-fecha-20-09-1969.pdf" TargetMode="External"/><Relationship Id="rId269" Type="http://schemas.openxmlformats.org/officeDocument/2006/relationships/hyperlink" Target="https://cultura.gob.do/wp-content/uploads/2025/11/SEGUNDA-ENMIENDA_Acuerdo-MINC-Barrick-2022-1.pdf" TargetMode="External"/><Relationship Id="rId434" Type="http://schemas.openxmlformats.org/officeDocument/2006/relationships/hyperlink" Target="https://www.cultura.gob.do/index.php/servicios" TargetMode="External"/><Relationship Id="rId476" Type="http://schemas.openxmlformats.org/officeDocument/2006/relationships/hyperlink" Target="https://cultura.gob.do/transparencia/finanzas/activos-fijos" TargetMode="External"/><Relationship Id="rId33" Type="http://schemas.openxmlformats.org/officeDocument/2006/relationships/hyperlink" Target="https://cultura.gob.do/wp-content/uploads/2025/11/Ley-No.-8-23-que-declara-la-provincia-Duarte-provincia-Ecoturistica.pdf" TargetMode="External"/><Relationship Id="rId129" Type="http://schemas.openxmlformats.org/officeDocument/2006/relationships/hyperlink" Target="https://cultura.gob.do/wp-content/uploads/2025/11/Decreto-No-2017-84-que-declara-el-dia-15-de-marzo-de-cada-ano-como-Dia-del-Impresor.pdf" TargetMode="External"/><Relationship Id="rId280" Type="http://schemas.openxmlformats.org/officeDocument/2006/relationships/hyperlink" Target="https://cultura.gob.do/wp-content/uploads/2025/11/Acuerdo-de-colaboracion-para-el-Proyecto-Museos-Accesibles-de-la-Fundacion-Maria-Batlle-1.pdf" TargetMode="External"/><Relationship Id="rId336" Type="http://schemas.openxmlformats.org/officeDocument/2006/relationships/hyperlink" Target="http://digeig.gob.do/web/file/LeyNo_4108sobrelaFuncionPublica.pdf" TargetMode="External"/><Relationship Id="rId75" Type="http://schemas.openxmlformats.org/officeDocument/2006/relationships/hyperlink" Target="https://cultura.gob.do/wp-content/uploads/2025/11/Ley-No-170-07-que-instituye-el-Sistema-de-Presupuesto-Participativo-Municipal.pdf" TargetMode="External"/><Relationship Id="rId140" Type="http://schemas.openxmlformats.org/officeDocument/2006/relationships/hyperlink" Target="https://cultura.gob.do/wp-content/uploads/2025/11/Decreto-No-783-21-que-dispone-erigir-un-mausoleo-en-honor-a-Enriquillo-nacido-Guarocuya-simbolo-de-la-resistencia-taina.pdf" TargetMode="External"/><Relationship Id="rId182" Type="http://schemas.openxmlformats.org/officeDocument/2006/relationships/hyperlink" Target="https://cultura.gob.do/wp-content/uploads/2026/01/RESOLUCIN-07-2022-que-aprueba-las-Bases-del-Concurso-Convocatoria-2022-Festival-Nacional-de-Teatro.pdf" TargetMode="External"/><Relationship Id="rId378" Type="http://schemas.openxmlformats.org/officeDocument/2006/relationships/hyperlink" Target="https://camaradediputados.gob.do/wpfd_file/reglamento-no-09-04-sobre-procedimiento-para-la-contratacion-de-firmas-de-auditorias-privadas-independiente-de-fecha-12-de-octubre-de-2004/?utm_source=chatgpt.com" TargetMode="External"/><Relationship Id="rId403" Type="http://schemas.openxmlformats.org/officeDocument/2006/relationships/hyperlink" Target="https://cultura.gob.do/wp-content/uploads/2026/07/Resolucion-num.-009-2026-que-aprueba-la-modificacion-de-la-estructura-organizativa-del-ministerio-de-Cultura.pdf" TargetMode="External"/><Relationship Id="rId6" Type="http://schemas.openxmlformats.org/officeDocument/2006/relationships/styles" Target="styles.xml"/><Relationship Id="rId238" Type="http://schemas.openxmlformats.org/officeDocument/2006/relationships/hyperlink" Target="https://cultura.gob.do/wp-content/uploads/2025/11/Resolucion-Num-495-08-que-aprueba-el-Acuerdo-de-Cooperacion-Cultural-y-Cientifica-adoptada-en-fecha-5-de-diciembre-de-2006-entre-la-Republica-Dominicana-y-la-Republica-Italiana.pdf" TargetMode="External"/><Relationship Id="rId445" Type="http://schemas.openxmlformats.org/officeDocument/2006/relationships/hyperlink" Target="https://cultura.gob.do/transparencia/finanzas/informes-financieros/" TargetMode="External"/><Relationship Id="rId487" Type="http://schemas.openxmlformats.org/officeDocument/2006/relationships/hyperlink" Target="https://www.cultura.gob.do/transparencia/index.php/consulta-publica/relacion-de-consultas-publicas" TargetMode="External"/><Relationship Id="rId291" Type="http://schemas.openxmlformats.org/officeDocument/2006/relationships/hyperlink" Target="https://cultura.gob.do/wp-content/uploads/2025/11/Acuerdo-Especfico-de-Colaboracin-entre-el-MINC-y-Berklee-1.pdf" TargetMode="External"/><Relationship Id="rId305" Type="http://schemas.openxmlformats.org/officeDocument/2006/relationships/hyperlink" Target="https://cultura.gob.do/wp-content/uploads/2025/11/ACUERDO-DE-COLABORACION-INTERINSTITUCIONAL-ENTRE-EL-MINC-Y-PROMIPYME.pdf" TargetMode="External"/><Relationship Id="rId347" Type="http://schemas.openxmlformats.org/officeDocument/2006/relationships/hyperlink" Target="https://cnzfe.gob.do/wp-content/uploads/2023/06/Decreto-130-05-que-aprueba-el-Reglamento-de-aplicacion-de-la-Ley-200-04-de-fecha-25-de-febrero-de-2005.pdf?utm_source=chatgpt.com" TargetMode="External"/><Relationship Id="rId44" Type="http://schemas.openxmlformats.org/officeDocument/2006/relationships/hyperlink" Target="https://cultura.gob.do/wp-content/uploads/2025/11/Ley-nm.-9-25-Ley-que-declara-a-la-Banda-de-Musica-del-municipio-San-Cristobal-como.pdf" TargetMode="External"/><Relationship Id="rId86" Type="http://schemas.openxmlformats.org/officeDocument/2006/relationships/hyperlink" Target="https://old.cultura.gob.do/transparencia/index.php/base-legal/category/324-decretos?download=7050:decreto-no-1397-67-que-crea-dentro-de-la-direccion-general-de-turismo-o-la-oficina-patrimonio-cultural-y-dicta-otras-de-fecha-15-06-1967&amp;start=80" TargetMode="External"/><Relationship Id="rId151" Type="http://schemas.openxmlformats.org/officeDocument/2006/relationships/hyperlink" Target="https://cultura.gob.do/wp-content/uploads/2025/11/Decreto-48-25-que-designa-a-Roberto-Angel-Salcedo-Sanz-como-ministro-de-Cultura.pdf" TargetMode="External"/><Relationship Id="rId389" Type="http://schemas.openxmlformats.org/officeDocument/2006/relationships/hyperlink" Target="https://cultura.gob.do/wp-content/uploads/2026/01/Resolucion-num.-18-2025.pdf" TargetMode="External"/><Relationship Id="rId193" Type="http://schemas.openxmlformats.org/officeDocument/2006/relationships/hyperlink" Target="https://cultura.gob.do/wp-content/uploads/2026/01/RESOLUCION-NO.-19-22-CONFORMACION-COMITE-DE-COMPRAS-Y-CONTRATACIONES.pdf" TargetMode="External"/><Relationship Id="rId207" Type="http://schemas.openxmlformats.org/officeDocument/2006/relationships/hyperlink" Target="https://cultura.gob.do/wp-content/uploads/2026/01/Resolucin-08-2023-sobre-la-conformacin-del-Comit-de-Compras-y-Contrataciones-del-MINC.pdf" TargetMode="External"/><Relationship Id="rId249" Type="http://schemas.openxmlformats.org/officeDocument/2006/relationships/hyperlink" Target="https://cultura.gob.do/wp-content/uploads/2025/11/Resolucion-Num-233-84-que-aprueba-la-Ratificacion-de-la-Convencion-para-la-Proteccion-del-Patrimonio-Mundial-Cultural-y-Natural.pdf" TargetMode="External"/><Relationship Id="rId414" Type="http://schemas.openxmlformats.org/officeDocument/2006/relationships/hyperlink" Target="https://www.cultura.gob.do/transparencia/index.php/oai/manual-de-procedimientos-de-la-oai" TargetMode="External"/><Relationship Id="rId456" Type="http://schemas.openxmlformats.org/officeDocument/2006/relationships/hyperlink" Target="https://www.cultura.gob.do/transparencia/index.php/compras-y-contrataciones/plan-anual-de-compras" TargetMode="External"/><Relationship Id="rId13" Type="http://schemas.openxmlformats.org/officeDocument/2006/relationships/hyperlink" Target="https://cultura.gob.do/transparencia/inicio/" TargetMode="External"/><Relationship Id="rId109" Type="http://schemas.openxmlformats.org/officeDocument/2006/relationships/hyperlink" Target="https://cultura.gob.do/wp-content/uploads/2025/11/Decreto-No.-276-97-que-integra-nuevamente-la-Comision-para-la-Consolidacion-y-Ambientacion-de-los-Monumentos-de-Santo-Domingo-de-fecha-12-06-1997.pdf" TargetMode="External"/><Relationship Id="rId260" Type="http://schemas.openxmlformats.org/officeDocument/2006/relationships/hyperlink" Target="https://cultura.gob.do/wp-content/uploads/2025/11/Resolucion-Num-408-69-que-aprueba-el-Convenio-Cultural-entre-la-Republica-Dominicana-y-Nicaragua.pdf" TargetMode="External"/><Relationship Id="rId316" Type="http://schemas.openxmlformats.org/officeDocument/2006/relationships/hyperlink" Target="https://cultura.gob.do/wp-content/uploads/2025/11/Acuerdo-Especfico-de-Colaboracin-Interinstitucional-entre-el-MINC-PROPEEP-e-INDEX.pdf" TargetMode="External"/><Relationship Id="rId55" Type="http://schemas.openxmlformats.org/officeDocument/2006/relationships/hyperlink" Target="https://cultura.gob.do/wp-content/uploads/2025/11/LEY-NM.-77-25-Ley-qua-declara-el-2-de-mayo-de-cada-afto-Dia-de-la-Defensa-de-la.pdf" TargetMode="External"/><Relationship Id="rId97" Type="http://schemas.openxmlformats.org/officeDocument/2006/relationships/hyperlink" Target="https://cultura.gob.do/wp-content/uploads/2025/11/Decreto-No.-45-86-dispone-que-el-Centro-de-Microfilmacion-y-Restauracion-de-Documentos-y-Libros-y-Fotografia-funciona.-de-fecha-17-01-1986.pdf" TargetMode="External"/><Relationship Id="rId120" Type="http://schemas.openxmlformats.org/officeDocument/2006/relationships/hyperlink" Target="https://cultura.gob.do/wp-content/uploads/2025/11/Decreto-No.-301-05-que-establece-el-Reglamento-para-el-Funcionamiento-y-Organizacion-de-la-Comision-Nacioanl-de-Espectaculos-Publicos-de-fecha-07-05-2005-1.pdf" TargetMode="External"/><Relationship Id="rId358" Type="http://schemas.openxmlformats.org/officeDocument/2006/relationships/hyperlink" Target="https://cultura.gob.do/wp-content/uploads/2025/10/Decreto-188-14-que-define-y-establece-los-princios-de-las-normas-que-serviran-de-pautas-a-las-Comisiones-de-Veedurias-Ciudadanas-de-fecha-4-de-junio-de-2014-1-1.pdf" TargetMode="External"/><Relationship Id="rId162" Type="http://schemas.openxmlformats.org/officeDocument/2006/relationships/hyperlink" Target="https://cultura.gob.do/wp-content/uploads/2025/11/Decreto-No-770-22-que-crea-el-Premio-Internacional-Pedro-Henriquez-Urena-del-27-de-diciembre-2022.pdf" TargetMode="External"/><Relationship Id="rId218" Type="http://schemas.openxmlformats.org/officeDocument/2006/relationships/hyperlink" Target="https://cultura.gob.do/wp-content/uploads/2026/01/Resolucion-Num.-19-2023-que-crea-el-Comite-Institucional-de-Transversalizacion-de-Genero-del-MINC.pdf" TargetMode="External"/><Relationship Id="rId425" Type="http://schemas.openxmlformats.org/officeDocument/2006/relationships/hyperlink" Target="https://www.cultura.gob.do/transparencia/index.php/plan-estrategico/planeacion-estrategica" TargetMode="External"/><Relationship Id="rId467" Type="http://schemas.openxmlformats.org/officeDocument/2006/relationships/hyperlink" Target="https://www.cultura.gob.do/transparencia/index.php/proyectos-y-programas/calendario-de-ejecucion-a-los-programas-y-proyectos" TargetMode="External"/><Relationship Id="rId271" Type="http://schemas.openxmlformats.org/officeDocument/2006/relationships/hyperlink" Target="https://cultura.gob.do/wp-content/uploads/2025/11/Acuerdo-de-Colaboracion-entre-Minc-y-SWITCH-MEDIA-TECHNOLOGY-1.pdf" TargetMode="External"/><Relationship Id="rId24" Type="http://schemas.openxmlformats.org/officeDocument/2006/relationships/hyperlink" Target="https://cultura.gob.do/wp-content/uploads/2025/11/Ley-No.-263-75-que-dota-a-la-Biblioteca-Nacional-de-una-estructura-organica-y-un-instrumento-legal-que-le-permite-un-buen-funcionamiento-de-fecha-25-11-1975.pdf" TargetMode="External"/><Relationship Id="rId66" Type="http://schemas.openxmlformats.org/officeDocument/2006/relationships/hyperlink" Target="https://cultura.gob.do/wp-content/uploads/2025/11/Ley-No-10-21-que-modifica-las-leyes-que-crearon-las-Secretarias-de-Estado-ministerios.pdf" TargetMode="External"/><Relationship Id="rId131" Type="http://schemas.openxmlformats.org/officeDocument/2006/relationships/hyperlink" Target="https://cultura.gob.do/wp-content/uploads/2025/11/Decreto-No-2499-81-que-designa-el-dia-15-de-junio-de-cada-ano-como-Dia-del-Tabaco.pdf" TargetMode="External"/><Relationship Id="rId327" Type="http://schemas.openxmlformats.org/officeDocument/2006/relationships/hyperlink" Target="https://cultura.gob.do/wp-content/uploads/2025/10/Leyes-200-04.pdf" TargetMode="External"/><Relationship Id="rId369" Type="http://schemas.openxmlformats.org/officeDocument/2006/relationships/hyperlink" Target="https://cultura.gob.do/wp-content/uploads/2026/01/Decreto-nm.-662-25-que-crea-el-Premio-Nacional-de-Investigacin-Cultur.pdf" TargetMode="External"/><Relationship Id="rId173" Type="http://schemas.openxmlformats.org/officeDocument/2006/relationships/hyperlink" Target="https://cultura.gob.do/wp-content/uploads/2026/08/Decreto-num.-461-26.pdf" TargetMode="External"/><Relationship Id="rId229" Type="http://schemas.openxmlformats.org/officeDocument/2006/relationships/hyperlink" Target="https://cultura.gob.do/wp-content/uploads/2025/11/Reglamento-No.-311-87-Reglamento-Orgnico-y-Funcional-del-Museo-de-las-Casas-Reales-de-fecha-17-06-1987.pdf" TargetMode="External"/><Relationship Id="rId380" Type="http://schemas.openxmlformats.org/officeDocument/2006/relationships/hyperlink" Target="https://cultura.gob.do/wp-content/uploads/2026/01/RESOLUCIN-07-2022-que-aprueba-las-Bases-del-Concurso-Convocatoria-2022-Festival-Nacional-de-Teatro.pdf" TargetMode="External"/><Relationship Id="rId436" Type="http://schemas.openxmlformats.org/officeDocument/2006/relationships/hyperlink" Target="https://cultura.gob.do/servicios" TargetMode="External"/><Relationship Id="rId240" Type="http://schemas.openxmlformats.org/officeDocument/2006/relationships/hyperlink" Target="https://cultura.gob.do/wp-content/uploads/2025/11/Resolucion-Num-213-07-que-aprueba-el-Acuerdo-Dominico-Haitiano-sobre-la-Educacion-y-la-Cultura.pdf" TargetMode="External"/><Relationship Id="rId478" Type="http://schemas.openxmlformats.org/officeDocument/2006/relationships/hyperlink" Target="https://datos.gob.do/" TargetMode="External"/><Relationship Id="rId35" Type="http://schemas.openxmlformats.org/officeDocument/2006/relationships/hyperlink" Target="https://cultura.gob.do/wp-content/uploads/2025/11/Ley-No.-23-23-que-designa-con-el-nombre-Emilio-Cordero-Michel-el-edificio-que-aloja-el-Museo-Nacional-de-Historia-y-Geografia.pdf" TargetMode="External"/><Relationship Id="rId77" Type="http://schemas.openxmlformats.org/officeDocument/2006/relationships/hyperlink" Target="https://cultura.gob.do/wp-content/uploads/2025/11/Ley-No-212-04-que-declara-la-provincia-de-Barahona-como-Provincia-Ecoturistica.pdf" TargetMode="External"/><Relationship Id="rId100" Type="http://schemas.openxmlformats.org/officeDocument/2006/relationships/hyperlink" Target="https://cultura.gob.do/wp-content/uploads/2025/11/Decreto-No.-310-87-que-crea-e-integra-una-Comision-encargada-del-Programa-de-Rescate-Arqueologico-Submarino-de-fecha-17-06-1987.pdf" TargetMode="External"/><Relationship Id="rId282" Type="http://schemas.openxmlformats.org/officeDocument/2006/relationships/hyperlink" Target="https://cultura.gob.do/wp-content/uploads/2025/11/Convenio-Especfico-de-Colaboracin-entre-el-MINC-y-la-Universidad-de-Crdoba-1.pdf" TargetMode="External"/><Relationship Id="rId338" Type="http://schemas.openxmlformats.org/officeDocument/2006/relationships/hyperlink" Target="https://cultura.gob.do/wp-content/uploads/2025/10/Ley-no-.481-08.pdf" TargetMode="External"/><Relationship Id="rId8" Type="http://schemas.openxmlformats.org/officeDocument/2006/relationships/webSettings" Target="webSettings.xml"/><Relationship Id="rId142" Type="http://schemas.openxmlformats.org/officeDocument/2006/relationships/hyperlink" Target="https://cultura.gob.do/wp-content/uploads/2025/11/Decreto-No-335-21-que-declara-el-30-de-mayo-de-cada-ano-Dia-de-la-Libertad.pdf" TargetMode="External"/><Relationship Id="rId184" Type="http://schemas.openxmlformats.org/officeDocument/2006/relationships/hyperlink" Target="https://cultura.gob.do/wp-content/uploads/2026/01/RESOLUCION-10-2022-que-aprueba-el-Protocolo-para-las-Solicitudes-y-Formalizacion-de-Premios-del-Ministerio-de-Cultura.pdf" TargetMode="External"/><Relationship Id="rId391" Type="http://schemas.openxmlformats.org/officeDocument/2006/relationships/hyperlink" Target="https://cultura.gob.do/wp-content/uploads/2026/01/Resolucion-Num.-10.pdf" TargetMode="External"/><Relationship Id="rId405" Type="http://schemas.openxmlformats.org/officeDocument/2006/relationships/hyperlink" Target="https://cultura.gob.do/wp-content/uploads/2025/11/Nortic-A5-2015.pdf" TargetMode="External"/><Relationship Id="rId447" Type="http://schemas.openxmlformats.org/officeDocument/2006/relationships/hyperlink" Target="http://digeig.gob.do/web/es/transparencia/recursos-humanos-1/jubilaciones%2C-pensiones-y-retiros/" TargetMode="External"/><Relationship Id="rId251" Type="http://schemas.openxmlformats.org/officeDocument/2006/relationships/hyperlink" Target="https://cultura.gob.do/wp-content/uploads/2025/11/Resolucion-Num-658-77-que-aprueba-el-Acuerdo-Cultural-suscrito-entre-el-Gobierno-de-la-Republica-Dominicana-y-el-Gobierno-de-la-Republica-Francesa.pdf" TargetMode="External"/><Relationship Id="rId489" Type="http://schemas.openxmlformats.org/officeDocument/2006/relationships/header" Target="header1.xml"/><Relationship Id="rId46" Type="http://schemas.openxmlformats.org/officeDocument/2006/relationships/hyperlink" Target="https://cultura.gob.do/wp-content/uploads/2025/11/Ley-nm.-17-25-Ley-que-declara-al-profesor-Juan-Emilio-Bosch-Gavino-y-al-doctor-Jos.pdf" TargetMode="External"/><Relationship Id="rId293" Type="http://schemas.openxmlformats.org/officeDocument/2006/relationships/hyperlink" Target="https://cultura.gob.do/wp-content/uploads/2025/11/Convenio-de-Cooperacin-entre-Micultura-Panan-y-el-Ministerio-de-Cultura-de-la-Repblica-Dominicana-20-9-2024.pdf" TargetMode="External"/><Relationship Id="rId307" Type="http://schemas.openxmlformats.org/officeDocument/2006/relationships/hyperlink" Target="https://cultura.gob.do/wp-content/uploads/2025/11/Convenio-de-Colaboracion-Interinstitucional-entre-el-Ministerio-de-Cultura-MINC-y-el-Instituto-Postal-Dominicano-INPOSDOM.pdf" TargetMode="External"/><Relationship Id="rId349" Type="http://schemas.openxmlformats.org/officeDocument/2006/relationships/hyperlink" Target="https://digeig.gob.do/wp-content/uploads/2023/06/Decreto-491-07-Reglamento-de-aplicacion-del-Sistema-Nacional-de-Control-Interno.pdf" TargetMode="External"/><Relationship Id="rId88" Type="http://schemas.openxmlformats.org/officeDocument/2006/relationships/hyperlink" Target="https://old.cultura.gob.do/transparencia/index.php/base-legal/category/324-decretos?download=7052:decreto-no-1604-67-que-crea-una-comision-encargada-de-gestionar-y-supervigilar-la-restauracion-de-las-runias-de-la-isabela-de-fecha-24-08-1967&amp;start=80" TargetMode="External"/><Relationship Id="rId111" Type="http://schemas.openxmlformats.org/officeDocument/2006/relationships/hyperlink" Target="https://cultura.gob.do/wp-content/uploads/2025/11/Decreto-No.-475-97-que-aprueba-el-Reglamento-Interno-de-la-Gobernacion-de-la-Plaza-de-la-Cultura-Juan-Pablo-Duarte-de-fecha-14-11-1997.pdf" TargetMode="External"/><Relationship Id="rId153" Type="http://schemas.openxmlformats.org/officeDocument/2006/relationships/hyperlink" Target="https://cultura.gob.do/wp-content/uploads/2025/11/Decreto-No-384-24-que-modifica-el-articulo-2-del-Decreto-No-705-21-referente-a-la-integracion-de-la-Comision-Tecnico-Cientifica.pdf" TargetMode="External"/><Relationship Id="rId195" Type="http://schemas.openxmlformats.org/officeDocument/2006/relationships/hyperlink" Target="https://cultura.gob.do/wp-content/uploads/2026/01/RESOLUCION-21-2022.pdf" TargetMode="External"/><Relationship Id="rId209" Type="http://schemas.openxmlformats.org/officeDocument/2006/relationships/hyperlink" Target="https://cultura.gob.do/wp-content/uploads/2026/01/Resolucion-Num.-10-2023-que-aprueba-la-prorroga-del-Premio-Anual-Luis-Dias-de-Musica-de-Carnaval-Dominicano-2023-y-el-Premio-Anual-de-Historia-Jose-Gabriel-Garcia.pdf" TargetMode="External"/><Relationship Id="rId360" Type="http://schemas.openxmlformats.org/officeDocument/2006/relationships/hyperlink" Target="https://cultura.gob.do/wp-content/uploads/2025/10/15-17-1.pdf" TargetMode="External"/><Relationship Id="rId416" Type="http://schemas.openxmlformats.org/officeDocument/2006/relationships/hyperlink" Target="https://www.cultura.gob.do/transparencia/index.php/oai/contactos-del-rai" TargetMode="External"/><Relationship Id="rId220" Type="http://schemas.openxmlformats.org/officeDocument/2006/relationships/hyperlink" Target="https://cultura.gob.do/wp-content/uploads/2026/01/Resolucion-Num.-21-2023-que-aprueba-las-Bases-del-Premio-Anual-de-Artesania.-Edicion-2023.pdf" TargetMode="External"/><Relationship Id="rId458" Type="http://schemas.openxmlformats.org/officeDocument/2006/relationships/hyperlink" Target="https://cultura.gob.do/transparencia/compras-y-contrataciones-publicas/relacion-de-estado-de-cuentas-de-suplidores/" TargetMode="External"/><Relationship Id="rId15" Type="http://schemas.openxmlformats.org/officeDocument/2006/relationships/hyperlink" Target="https://cultura.gob.do/wp-content/uploads/2025/11/Ley-No.-311-40-que-crea-la-Direccion-General-de-Bellas-Artes-de-fecha-19-07-1940.pdf" TargetMode="External"/><Relationship Id="rId57" Type="http://schemas.openxmlformats.org/officeDocument/2006/relationships/hyperlink" Target="https://cultura.gob.do/wp-content/uploads/2025/11/Ley-nm.-89-25-Ley-que-declara-el-8-de-noviembre-de-cada-ao-da-Nacional-del-STEM.pdf" TargetMode="External"/><Relationship Id="rId262" Type="http://schemas.openxmlformats.org/officeDocument/2006/relationships/hyperlink" Target="https://cultura.gob.do/wp-content/uploads/2025/11/Resolucion-Num-5219-59-que-aprueba-la-Convencion-y-Protocolo-para-la-Proteccion-de-los-Bienes-Culturales-en-caso-de-Conflicto-Armado.pdf" TargetMode="External"/><Relationship Id="rId318" Type="http://schemas.openxmlformats.org/officeDocument/2006/relationships/hyperlink" Target="https://cultura.gob.do/wp-content/uploads/2025/11/Convenio-de-Transferencia-de-Obligaciones-entre-el-MINC-MEPyD-y-DGBA.pdf" TargetMode="External"/><Relationship Id="rId99" Type="http://schemas.openxmlformats.org/officeDocument/2006/relationships/hyperlink" Target="https://cultura.gob.do/wp-content/uploads/2025/11/Decreto-No.-301-87-que-crea-la-Comision-de-Proteccion-y-Rescate-del-Patrimonio-Historico-Cultural-Arqueologico-y-Natural-de-la-Provincia-de-Montecristi-de-fecha-11-06-1987.pdf" TargetMode="External"/><Relationship Id="rId122" Type="http://schemas.openxmlformats.org/officeDocument/2006/relationships/hyperlink" Target="https://cultura.gob.do/wp-content/uploads/2025/11/Decreto-No.-129-10-que-establece-el-Reglamento-para-la-Aplicacion-de-la-Ley-General-de-Archivos-de-la-Republica-Dominicana-de-fecha-2-03-2010.pdf" TargetMode="External"/><Relationship Id="rId164" Type="http://schemas.openxmlformats.org/officeDocument/2006/relationships/hyperlink" Target="https://cultura.gob.do/wp-content/uploads/2025/11/Decreto-No-748-22-que-crea-el-Premio-Nacional-de-las-Artes-Escenicas-de-fecha-16-de-diciembre-2022.pdf" TargetMode="External"/><Relationship Id="rId371" Type="http://schemas.openxmlformats.org/officeDocument/2006/relationships/hyperlink" Target="https://cultura.gob.do/wp-content/uploads/2026/06/Decreto-num.-279-26.pdf" TargetMode="External"/><Relationship Id="rId427" Type="http://schemas.openxmlformats.org/officeDocument/2006/relationships/hyperlink" Target="https://cultura.gob.do/transparencia/publicaciones-oficiales/" TargetMode="External"/><Relationship Id="rId469" Type="http://schemas.openxmlformats.org/officeDocument/2006/relationships/hyperlink" Target="https://cultura.gob.do/transparencia/finanzas/estados-financieros/" TargetMode="External"/><Relationship Id="rId26" Type="http://schemas.openxmlformats.org/officeDocument/2006/relationships/hyperlink" Target="https://cultura.gob.do/wp-content/uploads/2025/11/Ley-No.-200-04-sobre-Libre-Acceso-a-la-Informacion-Publica-de-fecha-28-07-2004.pdf" TargetMode="External"/><Relationship Id="rId231" Type="http://schemas.openxmlformats.org/officeDocument/2006/relationships/hyperlink" Target="https://cultura.gob.do/wp-content/uploads/2025/11/Reglamento-de-Investigaciones-Arqueologicas.pdf" TargetMode="External"/><Relationship Id="rId273" Type="http://schemas.openxmlformats.org/officeDocument/2006/relationships/hyperlink" Target="https://cultura.gob.do/wp-content/uploads/2025/11/ACUERDO-DE-COOPERACION-CULTURAL-Y-CIENTIFICA-ENTRE-EL-DEPARTAMENTO-DE-HISTORIA-ANTROPOLOGIA-RELIGION-ARTE-Y-ESPECTACULO-DE-SAPIENZA-UNIVERSIDAD-DE-ROMA-ITALIA-Y-EL-MINC-1.pdf" TargetMode="External"/><Relationship Id="rId329" Type="http://schemas.openxmlformats.org/officeDocument/2006/relationships/hyperlink" Target="https://cultura.gob.do/wp-content/uploads/2025/10/Leyes-423-06.pdf" TargetMode="External"/><Relationship Id="rId480" Type="http://schemas.openxmlformats.org/officeDocument/2006/relationships/hyperlink" Target="https://cultura.gob.do/transparencia/datos-abiertos/monumentos-nacionales" TargetMode="External"/><Relationship Id="rId68" Type="http://schemas.openxmlformats.org/officeDocument/2006/relationships/hyperlink" Target="https://cultura.gob.do/wp-content/uploads/2025/11/Ley-No-250-12-que-declara-el-23-de-julio-de-cada-ano-como-Dia-Nacional-de-la-Lectura.pdf" TargetMode="External"/><Relationship Id="rId133" Type="http://schemas.openxmlformats.org/officeDocument/2006/relationships/hyperlink" Target="https://cultura.gob.do/wp-content/uploads/2025/11/Decreto-No-180-05-que-declara-el-dia-1ero-de-octubre-de-cada-ano-como-el-Dia-del-Cacao.pdf" TargetMode="External"/><Relationship Id="rId175" Type="http://schemas.openxmlformats.org/officeDocument/2006/relationships/hyperlink" Target="https://cultura.gob.do/wp-content/uploads/2026/01/Resolucin-No.-03-2022-Conformacin-del-Comit-de-Compras-y-Con.pdf" TargetMode="External"/><Relationship Id="rId340" Type="http://schemas.openxmlformats.org/officeDocument/2006/relationships/hyperlink" Target="https://cultura.gob.do/wp-content/uploads/2025/10/Ley-247-12-Orgnica-de-la-Administracin-Pblica-de-fecha-9-de-agosto-2012.pdf" TargetMode="External"/><Relationship Id="rId200" Type="http://schemas.openxmlformats.org/officeDocument/2006/relationships/hyperlink" Target="https://cultura.gob.do/wp-content/uploads/2026/01/Resolucion-Num.-02-2023-que-aprueba-las-bases-del-Premio-Nacional-Feria-del-Libro-Eduardo-Leon-Jimenez.-Edicion-2023.pdf" TargetMode="External"/><Relationship Id="rId382" Type="http://schemas.openxmlformats.org/officeDocument/2006/relationships/hyperlink" Target="https://cultura.gob.do/wp-content/uploads/2025/11/Resolucion-Num.-13-2025-sobre-la-contratacion-para-el-uso-arrendamiento-y-disposicion-de-salas-y-espacios-del-Teatro-Nacional.pdf" TargetMode="External"/><Relationship Id="rId438" Type="http://schemas.openxmlformats.org/officeDocument/2006/relationships/hyperlink" Target="http://www.311.gob.do/" TargetMode="External"/><Relationship Id="rId242" Type="http://schemas.openxmlformats.org/officeDocument/2006/relationships/hyperlink" Target="https://cultura.gob.do/wp-content/uploads/2025/11/Resolucion-Num-106-03-que-aprueba-el-Segundo-Protocolo-de-la-Convencion-de-La-Haya-de-1954-para-la-Proteccion-de-los-Bienes-Culturales-en-caso-de-Conflicto-Armado.pdf" TargetMode="External"/><Relationship Id="rId284" Type="http://schemas.openxmlformats.org/officeDocument/2006/relationships/hyperlink" Target="https://cultura.gob.do/wp-content/uploads/2025/11/Acuerdo-Especfico-entre-el-MINC-y-la-Universidad-de-Salamanca-1.pdf" TargetMode="External"/><Relationship Id="rId491" Type="http://schemas.openxmlformats.org/officeDocument/2006/relationships/theme" Target="theme/theme1.xml"/><Relationship Id="rId37" Type="http://schemas.openxmlformats.org/officeDocument/2006/relationships/hyperlink" Target="https://cultura.gob.do/wp-content/uploads/2025/11/Ley-No.-6-24-que-declara-a-Pedernales-como-Provincia-Ecoturstica.pdf" TargetMode="External"/><Relationship Id="rId79" Type="http://schemas.openxmlformats.org/officeDocument/2006/relationships/hyperlink" Target="https://cultura.gob.do/wp-content/uploads/2025/11/Ley-No-65-00-sobre-Derecho-de-Autor.pdf" TargetMode="External"/><Relationship Id="rId102" Type="http://schemas.openxmlformats.org/officeDocument/2006/relationships/hyperlink" Target="https://cultura.gob.do/wp-content/uploads/2025/11/Decreto-No.-289-89-que-integra-el-Patronato-Rector-de-la-Galeria-de-Arte-Moderno-hoy-Museo-de-Arte-Moderno-de-fecha-7-08-1989.pdf" TargetMode="External"/><Relationship Id="rId144" Type="http://schemas.openxmlformats.org/officeDocument/2006/relationships/hyperlink" Target="https://cultura.gob.do/wp-content/uploads/2025/11/Decreto-No-206-21-que-dispone-la-constitucion-del-Fideicomiso-Nacional-de-Promocion-Cultural-de-Arte-Publico.pdf" TargetMode="External"/><Relationship Id="rId90" Type="http://schemas.openxmlformats.org/officeDocument/2006/relationships/hyperlink" Target="https://cultura.gob.do/wp-content/uploads/2025/11/Decreto-Num.-4401-74-que-crea-el-Teatro-Nacional-de-fecha-27-03-1974.pdf" TargetMode="External"/><Relationship Id="rId186" Type="http://schemas.openxmlformats.org/officeDocument/2006/relationships/hyperlink" Target="https://cultura.gob.do/wp-content/uploads/2026/01/RESOLUCION-NUM.-12-2022-Que-Aprueba-Las-Bases-de-Convocatoria-del-Ciclo-de-Talleres-Teatrales-2022-en-el-Marco-del-7mo.-Festival-Nac.-de-Teatro.pdf" TargetMode="External"/><Relationship Id="rId351" Type="http://schemas.openxmlformats.org/officeDocument/2006/relationships/hyperlink" Target="https://camaradediputados.gob.do/wpfd_file/decreto-527-09-que-crea-el-reglamento-estructura-organica-cargos-y-politica-salarial-de-fecha-21-de-julio-de-2009/" TargetMode="External"/><Relationship Id="rId393" Type="http://schemas.openxmlformats.org/officeDocument/2006/relationships/hyperlink" Target="https://cultura.gob.do/wp-content/uploads/2026/01/RESOLUCIN-NM.-002-2026-que-crea-el-comit-administrador-de-cambios-en-la-.pdf" TargetMode="External"/><Relationship Id="rId407" Type="http://schemas.openxmlformats.org/officeDocument/2006/relationships/hyperlink" Target="https://www.sismap.gob.do/GestionPublica/uploads/evidencias/637868438273259299-Resolucion-aprueba-estructura-MC-2018.pdf?utm_source=chatgpt.com" TargetMode="External"/><Relationship Id="rId449" Type="http://schemas.openxmlformats.org/officeDocument/2006/relationships/hyperlink" Target="http://digeig.gob.do/web/es/transparencia/recursos-humanos-1/vacantes-1/" TargetMode="External"/><Relationship Id="rId211" Type="http://schemas.openxmlformats.org/officeDocument/2006/relationships/hyperlink" Target="https://cultura.gob.do/wp-content/uploads/2026/01/Resolucin-Nm.-12-2023-de-declaracin-institucional-de-compromiso-de-la-MAE-para-la-implementacin-del-Modelo-de-Integridad-de-la-RD.pdf" TargetMode="External"/><Relationship Id="rId253" Type="http://schemas.openxmlformats.org/officeDocument/2006/relationships/hyperlink" Target="https://cultura.gob.do/wp-content/uploads/2025/11/Resolucion-Num-20-74-que-aprueba-la-ratificacion-del-Convenio-de-Intercambio-Cultural-entre-la-Republica-Dominicana-y-la-Republica-de-Panama.pdf" TargetMode="External"/><Relationship Id="rId295" Type="http://schemas.openxmlformats.org/officeDocument/2006/relationships/hyperlink" Target="https://cultura.gob.do/wp-content/uploads/2025/11/Acuerdo-Internstitucional-MINC-Ayuntamiento-Municpio-de-San-Gregorio-de-Nigua.pdf" TargetMode="External"/><Relationship Id="rId309" Type="http://schemas.openxmlformats.org/officeDocument/2006/relationships/hyperlink" Target="https://cultura.gob.do/wp-content/uploads/2025/11/Convenio-marco-de-gestion-interinstitucional-entre-PROPEEP-MINC-y-el-Programa-Arte-Publico-Dominicano.pdf" TargetMode="External"/><Relationship Id="rId460" Type="http://schemas.openxmlformats.org/officeDocument/2006/relationships/hyperlink" Target="https://cultura.gob.do/transparencia/proyectos-y-programas/descripcion-de-los-programas-y-proyectos/" TargetMode="External"/><Relationship Id="rId48" Type="http://schemas.openxmlformats.org/officeDocument/2006/relationships/hyperlink" Target="https://cultura.gob.do/wp-content/uploads/2025/11/Ley-nm.-34-25-que-declara-la-Provincia-Saman-como-Provinica-Ecoturstica.pdf" TargetMode="External"/><Relationship Id="rId113" Type="http://schemas.openxmlformats.org/officeDocument/2006/relationships/hyperlink" Target="https://cultura.gob.do/wp-content/uploads/2025/11/Decreto-No.-343-99-que-crea-el-Centro-para-Recuperacion-Conservacion-y-Difusion-de-la-Musica-Dominicana-como-organismo-dependiente-del-Teatro-Nacional-de-fecha-12-08-1999.pdf" TargetMode="External"/><Relationship Id="rId320" Type="http://schemas.openxmlformats.org/officeDocument/2006/relationships/hyperlink" Target="https://cultura.gob.do/wp-content/uploads/2025/11/Acuerdo-Especfico-entre-el-Ministerio-de-Cultura-MINC-y-el-Programa-Suprate.pdf" TargetMode="External"/><Relationship Id="rId155" Type="http://schemas.openxmlformats.org/officeDocument/2006/relationships/hyperlink" Target="https://cultura.gob.do/wp-content/uploads/2025/11/Decreto-No-323-24-que-crea-el-Premio-Anual-Joven-de-Literatura.pdf" TargetMode="External"/><Relationship Id="rId197" Type="http://schemas.openxmlformats.org/officeDocument/2006/relationships/hyperlink" Target="https://cultura.gob.do/wp-content/uploads/2026/01/RESOLUCION-NO.-23-2022.pdf" TargetMode="External"/><Relationship Id="rId362" Type="http://schemas.openxmlformats.org/officeDocument/2006/relationships/hyperlink" Target="https://cultura.gob.do/wp-content/uploads/2025/10/Decreto-143-17-CEP-1.pdf" TargetMode="External"/><Relationship Id="rId418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cultura.gob.do/wp-content/uploads/2026/01/Resolucin-Nm.-23-2023-que-dispone-el-reconocimiento-a-Emilio-PrudHome-y-Jos-Reyes-como-autor-y-compositor-de-la-patria-en-el-da-del-msico.pdf" TargetMode="External"/><Relationship Id="rId264" Type="http://schemas.openxmlformats.org/officeDocument/2006/relationships/hyperlink" Target="https://cultura.gob.do/wp-content/uploads/2025/11/Resolucion-Num-166-43-que-aprueba-el-Convenio-de-Intercambio-Cultural-entre-la-Republica-Dominicana-y-los-Estados-Unidos-del-Brasil.pdf" TargetMode="External"/><Relationship Id="rId471" Type="http://schemas.openxmlformats.org/officeDocument/2006/relationships/hyperlink" Target="https://cultura.gob.do/transparencia/finanzas/informes-financieros/informe-corte-semestral-basado-en-sisanoc-de-digecog/" TargetMode="External"/><Relationship Id="rId17" Type="http://schemas.openxmlformats.org/officeDocument/2006/relationships/hyperlink" Target="https://cultura.gob.do/wp-content/uploads/2025/11/Ley-No.-94-65-que-crea-el-Centro-Nacional-de-Artesania-de-fecha-27-12-1965.pdf" TargetMode="External"/><Relationship Id="rId59" Type="http://schemas.openxmlformats.org/officeDocument/2006/relationships/hyperlink" Target="https://cultura.gob.do/wp-content/uploads/2025/11/Ley-No.-68-23-que-declara-a-las-Marimantas-de-Yerba-Buena-como-Patrimonio-Cultural-Inmaterial-de-la-nacin-dominicana.pdf" TargetMode="External"/><Relationship Id="rId124" Type="http://schemas.openxmlformats.org/officeDocument/2006/relationships/hyperlink" Target="https://cultura.gob.do/wp-content/uploads/2025/11/Decreto-No.-370-11-que-establece-el-Reglamento-de-Aplicacion-de-la-Ley-No.-108-10-para-el-Fomento-de-la-Actividad-Cinematografica-de-fecha-13-06-2011.pdf" TargetMode="External"/><Relationship Id="rId70" Type="http://schemas.openxmlformats.org/officeDocument/2006/relationships/hyperlink" Target="https://cultura.gob.do/wp-content/uploads/2025/11/Ley-No-257-10-que-introduce-modificaciones-a-la-Ley-No-108-10-para-el-Fomento-de-la-actividad-Cinematografica-en-la-R-D.pdf" TargetMode="External"/><Relationship Id="rId166" Type="http://schemas.openxmlformats.org/officeDocument/2006/relationships/hyperlink" Target="https://cultura.gob.do/wp-content/uploads/2025/11/Decreto-No-532-22-que-crea-la-Direccion-de-Cultura-Dominicana-en-el-exterior-organo-desconcentrado-del-Ministerio-de-Cultura.pdf" TargetMode="External"/><Relationship Id="rId331" Type="http://schemas.openxmlformats.org/officeDocument/2006/relationships/hyperlink" Target="https://cultura.gob.do/wp-content/uploads/2025/10/Ley-no.-340-06-y-449-06.pdf" TargetMode="External"/><Relationship Id="rId373" Type="http://schemas.openxmlformats.org/officeDocument/2006/relationships/hyperlink" Target="https://cultura.gob.do/wp-content/uploads/2026/06/Decreto-num.-187-26.pdf" TargetMode="External"/><Relationship Id="rId429" Type="http://schemas.openxmlformats.org/officeDocument/2006/relationships/hyperlink" Target="https://cultura.gob.do/transparencia/estadisticas-institucionales/estadisticas-fil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cultura.gob.do/wp-content/uploads/2025/11/Reglamento-No.-296-93-que-crea-el-Patronato-de-la-Ciudad-Colonial-de-Santo-Domingo.pdf" TargetMode="External"/><Relationship Id="rId440" Type="http://schemas.openxmlformats.org/officeDocument/2006/relationships/hyperlink" Target="https://cultura.gob.do/transparencia/declaraciones-juradas-de-patrimonio-djp/" TargetMode="External"/><Relationship Id="rId28" Type="http://schemas.openxmlformats.org/officeDocument/2006/relationships/hyperlink" Target="https://cultura.gob.do/wp-content/uploads/2025/11/Ley-No.-340-19-mediante-la-cual-se-establece-el-Regimen-de-Incentivo-y-Fomento-del-Mecenazgo-Cultural-de-la-Republica-Dominicana-de-fecha-10-09-2009.pdf" TargetMode="External"/><Relationship Id="rId275" Type="http://schemas.openxmlformats.org/officeDocument/2006/relationships/hyperlink" Target="https://cultura.gob.do/wp-content/uploads/2025/11/Acuerdo-de-Colaboracion-entre-el-MINC-y-la-razon-social-DESIGN-WEEK-DOMINICANA-1.pdf" TargetMode="External"/><Relationship Id="rId300" Type="http://schemas.openxmlformats.org/officeDocument/2006/relationships/hyperlink" Target="https://cultura.gob.do/wp-content/uploads/2025/11/Acuerdo-Interinstitucional-en-el-Marco-de-Ejecucion-del-Programa-Integral-de-Desarrollo-Turistico-y-Urbano-de-la-Ciudad-Colonial-MINC-MITUR.pdf" TargetMode="External"/><Relationship Id="rId482" Type="http://schemas.openxmlformats.org/officeDocument/2006/relationships/hyperlink" Target="https://cultura.gob.do/transparencia/datos-abiertos/evento/" TargetMode="External"/><Relationship Id="rId81" Type="http://schemas.openxmlformats.org/officeDocument/2006/relationships/hyperlink" Target="https://cultura.gob.do/wp-content/uploads/2025/11/Ley-No-101-87-que-declara-el-dia-20-de-diciembre-de-cada-ano-como-Dia-del-Dominicano-que-Reside-en-el-Exterior.pdf" TargetMode="External"/><Relationship Id="rId135" Type="http://schemas.openxmlformats.org/officeDocument/2006/relationships/hyperlink" Target="https://cultura.gob.do/wp-content/uploads/2025/11/Decreto-No-165-04-que-establece-el-dia-28-de-febrero-de-cada-ano-como-Dia-del-Cronista-de-Arte-y-Espectaculo.pdf" TargetMode="External"/><Relationship Id="rId177" Type="http://schemas.openxmlformats.org/officeDocument/2006/relationships/hyperlink" Target="https://cultura.gob.do/wp-content/uploads/2026/01/RESOLUCION-01-2022-Premio-anual-Luis-Dias-de-msica-del-Carnaval-Dominicano.pdf" TargetMode="External"/><Relationship Id="rId342" Type="http://schemas.openxmlformats.org/officeDocument/2006/relationships/hyperlink" Target="https://cultura.gob.do/wp-content/uploads/2025/10/Ley-311-14.pdf" TargetMode="External"/><Relationship Id="rId384" Type="http://schemas.openxmlformats.org/officeDocument/2006/relationships/hyperlink" Target="https://cultura.gob.do/wp-content/uploads/2025/11/Resolucion-Num.-08-2025.pdf" TargetMode="External"/><Relationship Id="rId202" Type="http://schemas.openxmlformats.org/officeDocument/2006/relationships/hyperlink" Target="https://cultura.gob.do/wp-content/uploads/2026/01/Resolucion-Num.-03-2023-que-conoce-la-distribucion-de-los-viceministerios-de-los-premios-que-otorga-el-Ministerio-de-Cultura-1.pdf" TargetMode="External"/><Relationship Id="rId244" Type="http://schemas.openxmlformats.org/officeDocument/2006/relationships/hyperlink" Target="https://cultura.gob.do/wp-content/uploads/2025/11/Resolucion-Num-93-03-que-aprueba-el-Memorandum-de-Entendimiento-en-materia-de-Patrimonio-Cultural-Monumental-entre-el-Gobierno-de-la-Republica-Dominicana-y-el-Gobierno-de-la-Republica-de-Chile.pdf" TargetMode="External"/><Relationship Id="rId39" Type="http://schemas.openxmlformats.org/officeDocument/2006/relationships/hyperlink" Target="https://cultura.gob.do/wp-content/uploads/2025/11/Ley-No.-43-24-que-declara-el-Parque-Libertad-de-la-provincia-San-Jose-de-Ocoa-como-parque-patrimonio-histrico-cultural-y-ecolgico-de-la-R.D.pdf" TargetMode="External"/><Relationship Id="rId286" Type="http://schemas.openxmlformats.org/officeDocument/2006/relationships/hyperlink" Target="https://cultura.gob.do/wp-content/uploads/2025/11/Acuerdo-Marco-de-Colaboracion-entre-el-MINC-y-la-Sociedad-de-Arquitectos-de-la-RD-1.pdf" TargetMode="External"/><Relationship Id="rId451" Type="http://schemas.openxmlformats.org/officeDocument/2006/relationships/hyperlink" Target="https://www.cultura.gob.do/transparencia/index.php/beneficiarios" TargetMode="External"/><Relationship Id="rId50" Type="http://schemas.openxmlformats.org/officeDocument/2006/relationships/hyperlink" Target="https://cultura.gob.do/wp-content/uploads/2025/11/Ley-nm.-41-25-dispone-que-la-Biblioteca-Repblica-Dominica-sea-traspasada-como-una-dependencia-del-Ministerio-de-Educacin.pdf" TargetMode="External"/><Relationship Id="rId104" Type="http://schemas.openxmlformats.org/officeDocument/2006/relationships/hyperlink" Target="https://old.cultura.gob.do/transparencia/index.php/base-legal/category/324-decretos?download=7049:decreto-no-138-92-que-declara-zona-bajo-la-proteccion-de-la-oficina-de-patrimonio-cultural-un-area-en-el-municipio-de-san-pedro-de-macoris-de-fecha-29-04-1992&amp;start=60" TargetMode="External"/><Relationship Id="rId146" Type="http://schemas.openxmlformats.org/officeDocument/2006/relationships/hyperlink" Target="https://cultura.gob.do/wp-content/uploads/2025/11/Decreto-No-562-20-que-declara-el-13-de-enero-de-cada-ano-como-Dia-Nacional-del-Historiador.pdf" TargetMode="External"/><Relationship Id="rId188" Type="http://schemas.openxmlformats.org/officeDocument/2006/relationships/hyperlink" Target="https://cultura.gob.do/wp-content/uploads/2026/01/RESOLUCION-NO.13-2022-Que-Aprueba-la-Estructura-Organizativa-de-la-Direccion-General-de-Museos-de-fecha-14-07-2022.pdf" TargetMode="External"/><Relationship Id="rId311" Type="http://schemas.openxmlformats.org/officeDocument/2006/relationships/hyperlink" Target="https://cultura.gob.do/wp-content/uploads/2025/11/Acuerdo-de-Colaboracin-Interinstitucional-entre-el-MINC-y-el-MICM.pdf" TargetMode="External"/><Relationship Id="rId353" Type="http://schemas.openxmlformats.org/officeDocument/2006/relationships/hyperlink" Target="https://www.dgcp.gob.do/transparencia/documentos/marco_legal_de_transparencia/decretos/Dec_524-09.pdf" TargetMode="External"/><Relationship Id="rId395" Type="http://schemas.openxmlformats.org/officeDocument/2006/relationships/hyperlink" Target="https://cultura.gob.do/wp-content/uploads/2026/02/Resolucion-num.-005-2026-que-aprueba-las-bases-del-XI-FENATE.pdf" TargetMode="External"/><Relationship Id="rId409" Type="http://schemas.openxmlformats.org/officeDocument/2006/relationships/hyperlink" Target="https://cultura.gob.do/wp-content/uploads/2025/11/MOyF-MINC-Formato-Final-1.pdf" TargetMode="External"/><Relationship Id="rId92" Type="http://schemas.openxmlformats.org/officeDocument/2006/relationships/hyperlink" Target="https://old.cultura.gob.do/transparencia/index.php/base-legal/category/324-decretos?download=7060:decreto-no-2310-76-que-crea-el-centro-de-inventario-de-bienes-culturales-de-fecha-6-09-1976&amp;start=80" TargetMode="External"/><Relationship Id="rId213" Type="http://schemas.openxmlformats.org/officeDocument/2006/relationships/hyperlink" Target="https://cultura.gob.do/wp-content/uploads/2026/01/Resolucin-Nm.-14-2023-que-aprueba-las-bases-del-X-Festival-Internacional-de-Teatro-de-la-R.D.-2023.pdf" TargetMode="External"/><Relationship Id="rId420" Type="http://schemas.openxmlformats.org/officeDocument/2006/relationships/hyperlink" Target="https://www.cultura.gob.do/transparencia/index.php/oai/estructura-organizacional-de-la-oai" TargetMode="External"/><Relationship Id="rId255" Type="http://schemas.openxmlformats.org/officeDocument/2006/relationships/hyperlink" Target="https://cultura.gob.do/wp-content/uploads/2025/11/Resolucion-Num-93-71-que-aprueba-el-Convenio-de-Intercambio-Cultural-entre-el-Gobierno-Dominicano-y-el-Gobierno-de-los-Estados-Unidos-Mexicanos.pdf" TargetMode="External"/><Relationship Id="rId297" Type="http://schemas.openxmlformats.org/officeDocument/2006/relationships/hyperlink" Target="https://cultura.gob.do/wp-content/uploads/2025/11/Acuerdo-Interinstitucional-MINC-ONE.pdf" TargetMode="External"/><Relationship Id="rId462" Type="http://schemas.openxmlformats.org/officeDocument/2006/relationships/hyperlink" Target="https://cultura.gob.do/transparencia/proyectos-y-programas/descripcion-de-los-programas-y-proyectos/" TargetMode="External"/><Relationship Id="rId115" Type="http://schemas.openxmlformats.org/officeDocument/2006/relationships/hyperlink" Target="https://cultura.gob.do/wp-content/uploads/2025/11/Decreto-No.-243-02-que-crea-la-Editora-Nacional-dependiente-de-la-Secretaria-de-Estado-de-Cultura-de-fecha-10-04-2002.pdf" TargetMode="External"/><Relationship Id="rId157" Type="http://schemas.openxmlformats.org/officeDocument/2006/relationships/hyperlink" Target="https://cultura.gob.do/wp-content/uploads/2025/11/Decreto-No-33-24-que-deroga-los-Decretos-Nos-205-21-206-21-ambos-del-30-de-marzo-de-2021-y-el-Decreto-No-316-22-del-14-de-junio-de-2022.pdf" TargetMode="External"/><Relationship Id="rId322" Type="http://schemas.openxmlformats.org/officeDocument/2006/relationships/hyperlink" Target="https://cultura.gob.do/wp-content/uploads/2025/11/Acta-Constitutiva-del-Comit-Tcnico-Sectorial-de-Estadstica-de-Cultura.pdf" TargetMode="External"/><Relationship Id="rId364" Type="http://schemas.openxmlformats.org/officeDocument/2006/relationships/hyperlink" Target="https://cultura.gob.do/wp-content/uploads/2025/10/Decreto-num.-288-25.pdf" TargetMode="External"/><Relationship Id="rId61" Type="http://schemas.openxmlformats.org/officeDocument/2006/relationships/hyperlink" Target="https://cultura.gob.do/wp-content/uploads/2025/11/Ley-No-48-23-que-declara-la-provincia-Santiago-Rodriguez-Provincia-Ecoturistica.pdf" TargetMode="External"/><Relationship Id="rId199" Type="http://schemas.openxmlformats.org/officeDocument/2006/relationships/hyperlink" Target="https://cultura.gob.do/wp-content/uploads/2026/01/RESOLUCION-NO.-25-2022.pdf" TargetMode="External"/><Relationship Id="rId19" Type="http://schemas.openxmlformats.org/officeDocument/2006/relationships/hyperlink" Target="https://cultura.gob.do/wp-content/uploads/2025/11/Ley-No.-492-69-declara-Ciudad-Colonial-de-Santo-Domingo-de-Guzman-la-zona-declarada-por-decreto-no.1650-del-13-09-1967-de-fecha-27-10-1969.pdf" TargetMode="External"/><Relationship Id="rId224" Type="http://schemas.openxmlformats.org/officeDocument/2006/relationships/hyperlink" Target="https://cultura.gob.do/wp-content/uploads/2026/01/Resolucin-Nm.-25-2023-que-aprueba-las-Bases-de-los-Premios-Anuales-de-Literatura.pdf" TargetMode="External"/><Relationship Id="rId266" Type="http://schemas.openxmlformats.org/officeDocument/2006/relationships/hyperlink" Target="https://cultura.gob.do/wp-content/uploads/2025/11/Acuerdo-de-Colaboracion-para-Prestacion-de-Servicios-entre-el-MINC-y-la-UNADE.pdf" TargetMode="External"/><Relationship Id="rId431" Type="http://schemas.openxmlformats.org/officeDocument/2006/relationships/hyperlink" Target="http://digeig.gob.do/web/file/CEPCONFORMADAS20062012_1.pdf" TargetMode="External"/><Relationship Id="rId473" Type="http://schemas.openxmlformats.org/officeDocument/2006/relationships/hyperlink" Target="https://cultura.gob.do/transparencia/finanzas/informes-financieros/balance-general" TargetMode="External"/><Relationship Id="rId30" Type="http://schemas.openxmlformats.org/officeDocument/2006/relationships/hyperlink" Target="https://cultura.gob.do/wp-content/uploads/2025/11/Ley-No.-341-22-que-daclara-al-tabaco-y-al-cigarro-dominioano-oomo-patrimonio-cultural-de-la-Republica-Dominicana.pdf" TargetMode="External"/><Relationship Id="rId126" Type="http://schemas.openxmlformats.org/officeDocument/2006/relationships/hyperlink" Target="https://cultura.gob.do/wp-content/uploads/2025/11/Decreto-558-21-que-tiene-por-objeto-establecer-normas-procedimientos-protocolos-y-resoluciones-que-permitan-la-justa-y-adecuada-ejecucion-de-fecha-10-09-2021.pdf" TargetMode="External"/><Relationship Id="rId168" Type="http://schemas.openxmlformats.org/officeDocument/2006/relationships/hyperlink" Target="https://cultura.gob.do/wp-content/uploads/2025/11/Decreto-No-475-22-se-crea-la-Comision-Organizadora-de-la-Bienal-Nacional-de-Artes-Visuales-y-se-establece-que-la-celebracion-se-llevara-a-cabo-cada-dos-2-anos.pdf" TargetMode="External"/><Relationship Id="rId333" Type="http://schemas.openxmlformats.org/officeDocument/2006/relationships/hyperlink" Target="https://cultura.gob.do/wp-content/uploads/2025/10/Ley-no.-10-07.pdf" TargetMode="External"/><Relationship Id="rId72" Type="http://schemas.openxmlformats.org/officeDocument/2006/relationships/hyperlink" Target="https://cultura.gob.do/wp-content/uploads/2025/11/Ley-No-502-08-del-Libro-y-Bibliotecas.pdf" TargetMode="External"/><Relationship Id="rId375" Type="http://schemas.openxmlformats.org/officeDocument/2006/relationships/hyperlink" Target="https://cultura.gob.do/wp-content/uploads/2026/06/Decreto-num.-185-26.pdf" TargetMode="External"/><Relationship Id="rId3" Type="http://schemas.openxmlformats.org/officeDocument/2006/relationships/customXml" Target="../customXml/item3.xml"/><Relationship Id="rId235" Type="http://schemas.openxmlformats.org/officeDocument/2006/relationships/hyperlink" Target="https://cultura.gob.do/wp-content/uploads/2025/11/Resolucin-Nm.-309-06-que-aprueba-la-Convencin-para-la-Salvaguarda-del-Patrimonio-Cultural-Inmaterial-adoptada-con-la-UNESCO.pdf" TargetMode="External"/><Relationship Id="rId277" Type="http://schemas.openxmlformats.org/officeDocument/2006/relationships/hyperlink" Target="https://cultura.gob.do/wp-content/uploads/2025/11/Acuerdo-entre-la-Universidad-de-Turin-y-el-MINC-para-la-colaboracion-cientifica-1.pdf" TargetMode="External"/><Relationship Id="rId400" Type="http://schemas.openxmlformats.org/officeDocument/2006/relationships/hyperlink" Target="https://cultura.gob.do/wp-content/uploads/2026/07/Resolucion-num.-11-2026-que-aprueba-las-bases-de-la-convocatoria-al-programa-residencia-Atelier-Yubarta.pdf" TargetMode="External"/><Relationship Id="rId442" Type="http://schemas.openxmlformats.org/officeDocument/2006/relationships/hyperlink" Target="http://digeig.gob.do/web/es/transparencia/presupuesto/presupuesto-aprobado-del-ano/" TargetMode="External"/><Relationship Id="rId484" Type="http://schemas.openxmlformats.org/officeDocument/2006/relationships/hyperlink" Target="https://cultura.gob.do/transparencia/comision-de-integridad-y-cumplimiento-normativo/historico-cep/" TargetMode="External"/><Relationship Id="rId137" Type="http://schemas.openxmlformats.org/officeDocument/2006/relationships/hyperlink" Target="https://cultura.gob.do/wp-content/uploads/2025/11/Decreto-No-316-22-que-modifica-los-decretos-Nos-205-21-y-206-21-que-crea-el-Programa-Arte-Publico-Dominicano.pdf" TargetMode="External"/><Relationship Id="rId302" Type="http://schemas.openxmlformats.org/officeDocument/2006/relationships/hyperlink" Target="https://cultura.gob.do/wp-content/uploads/2025/11/PROTOCOLO-ADICIONAL-AL-ACUERDO-DE-COLABORACION-INTERINSTITUCIONAL-PARA-MEJORAR-LAS-INFRAESTRUCTURAS-ESCOLARES-CULTURALES-MINERD-MINC.pdf" TargetMode="External"/><Relationship Id="rId344" Type="http://schemas.openxmlformats.org/officeDocument/2006/relationships/hyperlink" Target="https://cultura.gob.do/wp-content/uploads/2025/11/Decreto-No.-2149-65-que-reorganiza-la-Comision-Nacional-Dominicana-de-la-UNESCO-de-fecha-19-02-196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BBF15C6322549B35D4D93D2BA63D2" ma:contentTypeVersion="12" ma:contentTypeDescription="Create a new document." ma:contentTypeScope="" ma:versionID="c6dc68ad9ef3b7da87fee17b532afec9">
  <xsd:schema xmlns:xsd="http://www.w3.org/2001/XMLSchema" xmlns:xs="http://www.w3.org/2001/XMLSchema" xmlns:p="http://schemas.microsoft.com/office/2006/metadata/properties" xmlns:ns2="31a93f16-1e57-4089-a656-e30ff64afd3f" xmlns:ns3="2202770d-c6ea-425f-aae2-4f0540e00257" targetNamespace="http://schemas.microsoft.com/office/2006/metadata/properties" ma:root="true" ma:fieldsID="835aa4e45c8154333dad3dd956a0dc77" ns2:_="" ns3:_="">
    <xsd:import namespace="31a93f16-1e57-4089-a656-e30ff64afd3f"/>
    <xsd:import namespace="2202770d-c6ea-425f-aae2-4f0540e00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93f16-1e57-4089-a656-e30ff64af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7695b0-348a-4a9a-afd6-ef3091934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2770d-c6ea-425f-aae2-4f0540e0025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8e4c7b-2740-476b-bf62-721197a69612}" ma:internalName="TaxCatchAll" ma:showField="CatchAllData" ma:web="2202770d-c6ea-425f-aae2-4f0540e00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93f16-1e57-4089-a656-e30ff64afd3f">
      <Terms xmlns="http://schemas.microsoft.com/office/infopath/2007/PartnerControls"/>
    </lcf76f155ced4ddcb4097134ff3c332f>
    <TaxCatchAll xmlns="2202770d-c6ea-425f-aae2-4f0540e00257" xsi:nil="true"/>
  </documentManagement>
</p:properties>
</file>

<file path=customXml/itemProps1.xml><?xml version="1.0" encoding="utf-8"?>
<ds:datastoreItem xmlns:ds="http://schemas.openxmlformats.org/officeDocument/2006/customXml" ds:itemID="{735C9B58-AFE5-482A-9662-00CE4DF02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93f16-1e57-4089-a656-e30ff64afd3f"/>
    <ds:schemaRef ds:uri="2202770d-c6ea-425f-aae2-4f0540e00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9E5BA-541E-4EA3-A99B-6C8B465F1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4CEF9D-5B33-404E-943A-4BEA8190C0CA}">
  <ds:schemaRefs>
    <ds:schemaRef ds:uri="http://schemas.microsoft.com/office/2006/metadata/properties"/>
    <ds:schemaRef ds:uri="http://schemas.microsoft.com/office/infopath/2007/PartnerControls"/>
    <ds:schemaRef ds:uri="31a93f16-1e57-4089-a656-e30ff64afd3f"/>
    <ds:schemaRef ds:uri="2202770d-c6ea-425f-aae2-4f0540e002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68</Pages>
  <Words>10483</Words>
  <Characters>185937</Characters>
  <Application>Microsoft Office Word</Application>
  <DocSecurity>0</DocSecurity>
  <Lines>1549</Lines>
  <Paragraphs>392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 De León</dc:creator>
  <cp:lastModifiedBy>Xabier De León</cp:lastModifiedBy>
  <cp:revision>64</cp:revision>
  <cp:lastPrinted>2018-07-17T13:25:00Z</cp:lastPrinted>
  <dcterms:created xsi:type="dcterms:W3CDTF">2026-06-10T15:30:00Z</dcterms:created>
  <dcterms:modified xsi:type="dcterms:W3CDTF">2026-08-14T15:00:00Z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0x010100A23BBF15C6322549B35D4D93D2BA63D2</vt:lpwstr>
  </property>
  <property fmtid="{D5CDD505-2E9C-101B-9397-08002B2CF9AE}" pid="3" name="MediaServiceImageTags">
    <vt:lpwstr/>
  </property>
  <property fmtid="{D5CDD505-2E9C-101B-9397-08002B2CF9AE}" pid="4" name="GrammarlyDocumentId">
    <vt:lpwstr>816080f0-ac92-4a69-9106-a1c0098c9b4a</vt:lpwstr>
  </property>
</Properties>
</file>